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350" w:type="dxa"/>
        <w:tblInd w:w="-601" w:type="dxa"/>
        <w:tblLayout w:type="fixed"/>
        <w:tblCellMar>
          <w:top w:w="0" w:type="dxa"/>
          <w:left w:w="108" w:type="dxa"/>
          <w:bottom w:w="0" w:type="dxa"/>
          <w:right w:w="108" w:type="dxa"/>
        </w:tblCellMar>
      </w:tblPr>
      <w:tblGrid>
        <w:gridCol w:w="4962"/>
        <w:gridCol w:w="5388"/>
      </w:tblGrid>
      <w:tr w14:paraId="5F4D07F7">
        <w:tblPrEx>
          <w:tblCellMar>
            <w:top w:w="0" w:type="dxa"/>
            <w:left w:w="108" w:type="dxa"/>
            <w:bottom w:w="0" w:type="dxa"/>
            <w:right w:w="108" w:type="dxa"/>
          </w:tblCellMar>
        </w:tblPrEx>
        <w:tc>
          <w:tcPr>
            <w:tcW w:w="4962" w:type="dxa"/>
          </w:tcPr>
          <w:p w14:paraId="3D9B3011">
            <w:pPr>
              <w:pStyle w:val="22"/>
              <w:spacing w:line="240" w:lineRule="auto"/>
              <w:ind w:left="0" w:right="34" w:firstLine="0"/>
              <w:rPr>
                <w:sz w:val="30"/>
                <w:szCs w:val="30"/>
                <w:lang w:eastAsia="en-US"/>
              </w:rPr>
            </w:pPr>
          </w:p>
          <w:p w14:paraId="058FD352">
            <w:pPr>
              <w:pStyle w:val="22"/>
              <w:spacing w:line="240" w:lineRule="auto"/>
              <w:ind w:left="0" w:right="30" w:firstLine="0"/>
              <w:rPr>
                <w:b/>
                <w:sz w:val="30"/>
                <w:szCs w:val="30"/>
                <w:lang w:eastAsia="en-US"/>
              </w:rPr>
            </w:pPr>
          </w:p>
        </w:tc>
        <w:tc>
          <w:tcPr>
            <w:tcW w:w="5388" w:type="dxa"/>
          </w:tcPr>
          <w:p w14:paraId="79AAADC7">
            <w:pPr>
              <w:pStyle w:val="22"/>
              <w:tabs>
                <w:tab w:val="left" w:pos="4321"/>
              </w:tabs>
              <w:spacing w:line="240" w:lineRule="auto"/>
              <w:ind w:left="0" w:right="176" w:firstLine="0"/>
              <w:rPr>
                <w:sz w:val="30"/>
                <w:szCs w:val="30"/>
                <w:lang w:eastAsia="en-US"/>
              </w:rPr>
            </w:pPr>
            <w:r>
              <w:rPr>
                <w:sz w:val="30"/>
                <w:szCs w:val="30"/>
                <w:lang w:eastAsia="en-US"/>
              </w:rPr>
              <w:t>УТВЕРЖДАЮ</w:t>
            </w:r>
          </w:p>
          <w:p w14:paraId="23D9A5F4">
            <w:pPr>
              <w:pStyle w:val="22"/>
              <w:tabs>
                <w:tab w:val="left" w:pos="4321"/>
              </w:tabs>
              <w:spacing w:line="240" w:lineRule="auto"/>
              <w:ind w:left="0" w:right="-108" w:firstLine="0"/>
              <w:rPr>
                <w:sz w:val="30"/>
                <w:szCs w:val="30"/>
                <w:lang w:eastAsia="en-US"/>
              </w:rPr>
            </w:pPr>
            <w:r>
              <w:rPr>
                <w:sz w:val="30"/>
                <w:szCs w:val="30"/>
                <w:lang w:eastAsia="en-US"/>
              </w:rPr>
              <w:t>Директор учреждения образования «Минский государственный дворец детей и молодежи»</w:t>
            </w:r>
          </w:p>
          <w:p w14:paraId="6FC04273">
            <w:pPr>
              <w:pStyle w:val="22"/>
              <w:tabs>
                <w:tab w:val="left" w:pos="4321"/>
              </w:tabs>
              <w:spacing w:line="240" w:lineRule="auto"/>
              <w:ind w:left="0" w:right="-108" w:firstLine="0"/>
              <w:rPr>
                <w:sz w:val="30"/>
                <w:szCs w:val="30"/>
                <w:lang w:eastAsia="en-US"/>
              </w:rPr>
            </w:pPr>
            <w:r>
              <w:rPr>
                <w:sz w:val="30"/>
                <w:szCs w:val="30"/>
                <w:lang w:eastAsia="en-US"/>
              </w:rPr>
              <w:t>________________</w:t>
            </w:r>
            <w:r>
              <w:rPr>
                <w:sz w:val="30"/>
                <w:szCs w:val="30"/>
                <w:lang w:val="en-US" w:eastAsia="en-US"/>
              </w:rPr>
              <w:t xml:space="preserve"> </w:t>
            </w:r>
            <w:r>
              <w:rPr>
                <w:sz w:val="30"/>
                <w:szCs w:val="30"/>
                <w:lang w:eastAsia="en-US"/>
              </w:rPr>
              <w:t>Н.М.Великая</w:t>
            </w:r>
          </w:p>
          <w:p w14:paraId="3DC23A8D">
            <w:pPr>
              <w:pStyle w:val="22"/>
              <w:spacing w:line="240" w:lineRule="auto"/>
              <w:ind w:left="0" w:right="30" w:firstLine="0"/>
              <w:rPr>
                <w:sz w:val="30"/>
                <w:szCs w:val="30"/>
                <w:lang w:eastAsia="en-US"/>
              </w:rPr>
            </w:pPr>
            <w:r>
              <w:rPr>
                <w:sz w:val="30"/>
                <w:szCs w:val="30"/>
                <w:lang w:eastAsia="en-US"/>
              </w:rPr>
              <w:t>«___» __________202</w:t>
            </w:r>
            <w:r>
              <w:rPr>
                <w:rFonts w:hint="default"/>
                <w:sz w:val="30"/>
                <w:szCs w:val="30"/>
                <w:lang w:val="ru-RU" w:eastAsia="en-US"/>
              </w:rPr>
              <w:t>5</w:t>
            </w:r>
            <w:r>
              <w:rPr>
                <w:sz w:val="30"/>
                <w:szCs w:val="30"/>
                <w:lang w:eastAsia="en-US"/>
              </w:rPr>
              <w:t>г.</w:t>
            </w:r>
          </w:p>
        </w:tc>
      </w:tr>
    </w:tbl>
    <w:p w14:paraId="29377948">
      <w:pPr>
        <w:pStyle w:val="22"/>
        <w:spacing w:line="280" w:lineRule="exact"/>
        <w:ind w:left="0" w:right="30" w:firstLine="0"/>
        <w:rPr>
          <w:sz w:val="30"/>
          <w:szCs w:val="30"/>
        </w:rPr>
      </w:pPr>
    </w:p>
    <w:p w14:paraId="50347DDF">
      <w:pPr>
        <w:pStyle w:val="22"/>
        <w:spacing w:line="280" w:lineRule="exact"/>
        <w:ind w:left="0" w:right="30" w:firstLine="0"/>
        <w:rPr>
          <w:sz w:val="30"/>
          <w:szCs w:val="30"/>
        </w:rPr>
      </w:pPr>
      <w:r>
        <w:rPr>
          <w:sz w:val="30"/>
          <w:szCs w:val="30"/>
        </w:rPr>
        <w:t>ПОЛОЖЕНИЕ</w:t>
      </w:r>
    </w:p>
    <w:p w14:paraId="08CDAF21">
      <w:pPr>
        <w:spacing w:line="280" w:lineRule="exact"/>
        <w:rPr>
          <w:sz w:val="30"/>
          <w:szCs w:val="30"/>
          <w:lang w:val="ru-RU"/>
        </w:rPr>
      </w:pPr>
      <w:r>
        <w:rPr>
          <w:sz w:val="30"/>
          <w:szCs w:val="30"/>
          <w:lang w:val="ru-RU"/>
        </w:rPr>
        <w:t xml:space="preserve">о проведении городского конкурса </w:t>
      </w:r>
    </w:p>
    <w:p w14:paraId="55C433AB">
      <w:pPr>
        <w:spacing w:line="280" w:lineRule="exact"/>
        <w:rPr>
          <w:sz w:val="30"/>
          <w:szCs w:val="30"/>
          <w:lang w:val="ru-RU"/>
        </w:rPr>
      </w:pPr>
      <w:r>
        <w:rPr>
          <w:rFonts w:eastAsia="Arial Unicode MS"/>
          <w:sz w:val="30"/>
          <w:szCs w:val="30"/>
          <w:lang w:val="ru-RU"/>
        </w:rPr>
        <w:t xml:space="preserve">юных друзей милиции </w:t>
      </w:r>
      <w:r>
        <w:rPr>
          <w:sz w:val="30"/>
          <w:szCs w:val="30"/>
          <w:lang w:val="ru-RU"/>
        </w:rPr>
        <w:t>«Живи достойно!»</w:t>
      </w:r>
    </w:p>
    <w:p w14:paraId="62FF072D">
      <w:pPr>
        <w:ind w:firstLine="567"/>
        <w:rPr>
          <w:caps/>
          <w:sz w:val="30"/>
          <w:szCs w:val="30"/>
          <w:lang w:val="ru-RU"/>
        </w:rPr>
      </w:pPr>
    </w:p>
    <w:p w14:paraId="6CC3444D">
      <w:pPr>
        <w:ind w:firstLine="709"/>
        <w:jc w:val="both"/>
        <w:rPr>
          <w:b/>
          <w:bCs/>
          <w:caps/>
          <w:sz w:val="30"/>
          <w:szCs w:val="30"/>
          <w:lang w:val="ru-RU"/>
        </w:rPr>
      </w:pPr>
      <w:r>
        <w:rPr>
          <w:b/>
          <w:bCs/>
          <w:caps/>
          <w:sz w:val="30"/>
          <w:szCs w:val="30"/>
          <w:lang w:val="ru-RU"/>
        </w:rPr>
        <w:t>I. Общие положения</w:t>
      </w:r>
    </w:p>
    <w:p w14:paraId="1A2040F3">
      <w:pPr>
        <w:pStyle w:val="9"/>
        <w:spacing w:after="0"/>
        <w:ind w:left="0" w:firstLine="709"/>
        <w:jc w:val="both"/>
        <w:rPr>
          <w:sz w:val="30"/>
          <w:szCs w:val="30"/>
          <w:lang w:val="ru-RU"/>
        </w:rPr>
      </w:pPr>
      <w:r>
        <w:rPr>
          <w:sz w:val="30"/>
          <w:szCs w:val="30"/>
          <w:lang w:val="ru-RU"/>
        </w:rPr>
        <w:t xml:space="preserve">Настоящее Положение о проведении городского конкурса юных друзей милиции «Живи достойно!» (далее — конкурс) определяет цель </w:t>
      </w:r>
      <w:r>
        <w:rPr>
          <w:sz w:val="30"/>
          <w:szCs w:val="30"/>
          <w:lang w:val="ru-RU"/>
        </w:rPr>
        <w:br w:type="textWrapping"/>
      </w:r>
      <w:r>
        <w:rPr>
          <w:sz w:val="30"/>
          <w:szCs w:val="30"/>
          <w:lang w:val="ru-RU"/>
        </w:rPr>
        <w:t>и задачи, состав участников, порядок и сроки его проведения.</w:t>
      </w:r>
    </w:p>
    <w:p w14:paraId="6268713C">
      <w:pPr>
        <w:ind w:firstLine="709"/>
        <w:jc w:val="both"/>
        <w:rPr>
          <w:sz w:val="30"/>
          <w:szCs w:val="30"/>
          <w:lang w:val="ru-RU"/>
        </w:rPr>
      </w:pPr>
      <w:r>
        <w:rPr>
          <w:sz w:val="30"/>
          <w:szCs w:val="30"/>
          <w:lang w:val="ru-RU"/>
        </w:rPr>
        <w:t xml:space="preserve">Конкурс комитетом по образованию Мингорисполкома, учреждением образования «Минский государственный дворец детей и молодежи» (далее — Дворец), Главным управлением внутренних дел Мингорисполкома, региональным центром правовой информации </w:t>
      </w:r>
      <w:r>
        <w:rPr>
          <w:sz w:val="30"/>
          <w:szCs w:val="30"/>
          <w:lang w:val="ru-RU"/>
        </w:rPr>
        <w:br w:type="textWrapping"/>
      </w:r>
      <w:r>
        <w:rPr>
          <w:sz w:val="30"/>
          <w:szCs w:val="30"/>
          <w:lang w:val="ru-RU"/>
        </w:rPr>
        <w:t xml:space="preserve">г. Минска. </w:t>
      </w:r>
    </w:p>
    <w:p w14:paraId="5BCCE529">
      <w:pPr>
        <w:ind w:firstLine="709"/>
        <w:jc w:val="both"/>
        <w:rPr>
          <w:sz w:val="30"/>
          <w:szCs w:val="30"/>
          <w:lang w:val="ru-RU"/>
        </w:rPr>
      </w:pPr>
      <w:r>
        <w:rPr>
          <w:sz w:val="30"/>
          <w:szCs w:val="30"/>
          <w:lang w:val="ru-RU"/>
        </w:rPr>
        <w:t xml:space="preserve">Общее руководство подготовкой и проведением конкурса осуществляется организационным комитетом, в состав которого входят представители вышеуказанных организаций (далее — оргкомитет). </w:t>
      </w:r>
    </w:p>
    <w:p w14:paraId="5E8031FB">
      <w:pPr>
        <w:ind w:firstLine="709"/>
        <w:jc w:val="both"/>
        <w:rPr>
          <w:sz w:val="30"/>
          <w:szCs w:val="30"/>
          <w:lang w:val="ru-RU"/>
        </w:rPr>
      </w:pPr>
    </w:p>
    <w:p w14:paraId="770A4D16">
      <w:pPr>
        <w:ind w:firstLine="709"/>
        <w:jc w:val="both"/>
        <w:rPr>
          <w:b/>
          <w:bCs/>
          <w:caps/>
          <w:sz w:val="30"/>
          <w:szCs w:val="30"/>
          <w:lang w:val="ru-RU"/>
        </w:rPr>
      </w:pPr>
      <w:r>
        <w:rPr>
          <w:b/>
          <w:bCs/>
          <w:caps/>
          <w:sz w:val="30"/>
          <w:szCs w:val="30"/>
          <w:lang w:val="ru-RU"/>
        </w:rPr>
        <w:t>II. ЦелЬ и задачи:</w:t>
      </w:r>
    </w:p>
    <w:p w14:paraId="613C3C34">
      <w:pPr>
        <w:pStyle w:val="24"/>
        <w:widowControl/>
        <w:tabs>
          <w:tab w:val="left" w:pos="144"/>
        </w:tabs>
        <w:spacing w:line="240" w:lineRule="auto"/>
        <w:ind w:firstLine="709"/>
        <w:rPr>
          <w:rStyle w:val="25"/>
          <w:sz w:val="30"/>
          <w:szCs w:val="30"/>
        </w:rPr>
      </w:pPr>
      <w:r>
        <w:rPr>
          <w:rStyle w:val="25"/>
          <w:sz w:val="30"/>
          <w:szCs w:val="30"/>
        </w:rPr>
        <w:t>Цель: формирование у учащейся молодежи правовой культуры, норм нравственного поведения.</w:t>
      </w:r>
    </w:p>
    <w:p w14:paraId="5EDE706E">
      <w:pPr>
        <w:pStyle w:val="24"/>
        <w:widowControl/>
        <w:tabs>
          <w:tab w:val="left" w:pos="144"/>
        </w:tabs>
        <w:spacing w:line="240" w:lineRule="auto"/>
        <w:ind w:firstLine="709"/>
        <w:rPr>
          <w:rStyle w:val="25"/>
          <w:sz w:val="30"/>
          <w:szCs w:val="30"/>
        </w:rPr>
      </w:pPr>
      <w:r>
        <w:rPr>
          <w:rStyle w:val="25"/>
          <w:sz w:val="30"/>
          <w:szCs w:val="30"/>
        </w:rPr>
        <w:t>Задачи:</w:t>
      </w:r>
    </w:p>
    <w:p w14:paraId="168C0820">
      <w:pPr>
        <w:pStyle w:val="24"/>
        <w:widowControl/>
        <w:tabs>
          <w:tab w:val="left" w:pos="0"/>
          <w:tab w:val="left" w:pos="709"/>
          <w:tab w:val="left" w:pos="1134"/>
        </w:tabs>
        <w:spacing w:line="240" w:lineRule="auto"/>
        <w:ind w:firstLine="709"/>
        <w:rPr>
          <w:rStyle w:val="25"/>
          <w:sz w:val="30"/>
          <w:szCs w:val="30"/>
        </w:rPr>
      </w:pPr>
      <w:r>
        <w:rPr>
          <w:rStyle w:val="25"/>
          <w:sz w:val="30"/>
          <w:szCs w:val="30"/>
        </w:rPr>
        <w:t>профилактика правонарушений и преступлений среди несовершеннолетних;</w:t>
      </w:r>
    </w:p>
    <w:p w14:paraId="15207723">
      <w:pPr>
        <w:pStyle w:val="24"/>
        <w:widowControl/>
        <w:tabs>
          <w:tab w:val="left" w:pos="0"/>
          <w:tab w:val="left" w:pos="709"/>
          <w:tab w:val="left" w:pos="1134"/>
        </w:tabs>
        <w:spacing w:line="240" w:lineRule="auto"/>
        <w:ind w:firstLine="709"/>
        <w:rPr>
          <w:sz w:val="30"/>
          <w:szCs w:val="30"/>
        </w:rPr>
      </w:pPr>
      <w:r>
        <w:rPr>
          <w:sz w:val="30"/>
          <w:szCs w:val="30"/>
        </w:rPr>
        <w:t xml:space="preserve">привлечение учащихся к пропаганде </w:t>
      </w:r>
      <w:r>
        <w:rPr>
          <w:rStyle w:val="25"/>
          <w:sz w:val="30"/>
          <w:szCs w:val="30"/>
        </w:rPr>
        <w:t>правовых знаний;</w:t>
      </w:r>
    </w:p>
    <w:p w14:paraId="19874672">
      <w:pPr>
        <w:pStyle w:val="24"/>
        <w:widowControl/>
        <w:tabs>
          <w:tab w:val="left" w:pos="0"/>
          <w:tab w:val="left" w:pos="709"/>
          <w:tab w:val="left" w:pos="1134"/>
        </w:tabs>
        <w:spacing w:line="240" w:lineRule="auto"/>
        <w:ind w:firstLine="709"/>
        <w:rPr>
          <w:rStyle w:val="25"/>
          <w:sz w:val="30"/>
          <w:szCs w:val="30"/>
        </w:rPr>
      </w:pPr>
      <w:r>
        <w:rPr>
          <w:rStyle w:val="25"/>
          <w:sz w:val="30"/>
          <w:szCs w:val="30"/>
        </w:rPr>
        <w:t>воспитание активной гражданской позиции;</w:t>
      </w:r>
    </w:p>
    <w:p w14:paraId="75A636E3">
      <w:pPr>
        <w:pStyle w:val="24"/>
        <w:widowControl/>
        <w:tabs>
          <w:tab w:val="left" w:pos="0"/>
          <w:tab w:val="left" w:pos="709"/>
          <w:tab w:val="left" w:pos="1134"/>
        </w:tabs>
        <w:spacing w:line="240" w:lineRule="auto"/>
        <w:ind w:firstLine="709"/>
        <w:rPr>
          <w:rStyle w:val="25"/>
          <w:sz w:val="30"/>
          <w:szCs w:val="30"/>
        </w:rPr>
      </w:pPr>
      <w:r>
        <w:rPr>
          <w:rStyle w:val="25"/>
          <w:sz w:val="30"/>
          <w:szCs w:val="30"/>
        </w:rPr>
        <w:t xml:space="preserve">активизация интеллектуального и творческого потенциала, создание условий для творческой самореализации и проявления социальной активности подрастающего поколения; </w:t>
      </w:r>
    </w:p>
    <w:p w14:paraId="04949A81">
      <w:pPr>
        <w:pStyle w:val="11"/>
        <w:widowControl w:val="0"/>
        <w:shd w:val="clear" w:color="auto" w:fill="FFFFFF"/>
        <w:tabs>
          <w:tab w:val="left" w:pos="0"/>
          <w:tab w:val="left" w:pos="709"/>
          <w:tab w:val="left" w:pos="1134"/>
        </w:tabs>
        <w:autoSpaceDE w:val="0"/>
        <w:autoSpaceDN w:val="0"/>
        <w:adjustRightInd w:val="0"/>
        <w:spacing w:after="0"/>
        <w:ind w:left="0" w:firstLine="709"/>
        <w:jc w:val="both"/>
        <w:rPr>
          <w:sz w:val="30"/>
          <w:szCs w:val="30"/>
          <w:lang w:val="ru-RU"/>
        </w:rPr>
      </w:pPr>
      <w:r>
        <w:rPr>
          <w:sz w:val="30"/>
          <w:szCs w:val="30"/>
          <w:lang w:val="ru-RU"/>
        </w:rPr>
        <w:t xml:space="preserve">привлечение внимания общественности к вопросам правовой культуры, </w:t>
      </w:r>
      <w:r>
        <w:rPr>
          <w:rStyle w:val="25"/>
          <w:sz w:val="30"/>
          <w:szCs w:val="30"/>
          <w:lang w:val="ru-RU"/>
        </w:rPr>
        <w:t>профилактики правонарушений и преступлений среди несовершеннолетних</w:t>
      </w:r>
      <w:r>
        <w:rPr>
          <w:sz w:val="30"/>
          <w:szCs w:val="30"/>
          <w:lang w:val="ru-RU"/>
        </w:rPr>
        <w:t>.</w:t>
      </w:r>
    </w:p>
    <w:p w14:paraId="53F7FA0A">
      <w:pPr>
        <w:pStyle w:val="11"/>
        <w:widowControl w:val="0"/>
        <w:shd w:val="clear" w:color="auto" w:fill="FFFFFF"/>
        <w:tabs>
          <w:tab w:val="left" w:pos="0"/>
          <w:tab w:val="left" w:pos="709"/>
          <w:tab w:val="left" w:pos="1134"/>
        </w:tabs>
        <w:autoSpaceDE w:val="0"/>
        <w:autoSpaceDN w:val="0"/>
        <w:adjustRightInd w:val="0"/>
        <w:spacing w:after="0"/>
        <w:ind w:left="0" w:firstLine="709"/>
        <w:jc w:val="both"/>
        <w:rPr>
          <w:sz w:val="30"/>
          <w:szCs w:val="30"/>
          <w:lang w:val="ru-RU"/>
        </w:rPr>
      </w:pPr>
    </w:p>
    <w:p w14:paraId="6B402DCB">
      <w:pPr>
        <w:tabs>
          <w:tab w:val="left" w:pos="0"/>
        </w:tabs>
        <w:ind w:firstLine="709"/>
        <w:jc w:val="both"/>
        <w:rPr>
          <w:b/>
          <w:bCs/>
          <w:sz w:val="30"/>
          <w:szCs w:val="30"/>
          <w:lang w:val="ru-RU"/>
        </w:rPr>
      </w:pPr>
      <w:r>
        <w:rPr>
          <w:b/>
          <w:bCs/>
          <w:sz w:val="30"/>
          <w:szCs w:val="30"/>
          <w:lang w:val="ru-RU"/>
        </w:rPr>
        <w:t xml:space="preserve">III. </w:t>
      </w:r>
      <w:r>
        <w:rPr>
          <w:b/>
          <w:bCs/>
          <w:caps/>
          <w:sz w:val="30"/>
          <w:szCs w:val="30"/>
          <w:lang w:val="ru-RU"/>
        </w:rPr>
        <w:t>Условия проведения</w:t>
      </w:r>
    </w:p>
    <w:p w14:paraId="1829AE9F">
      <w:pPr>
        <w:tabs>
          <w:tab w:val="left" w:pos="0"/>
        </w:tabs>
        <w:ind w:firstLine="709"/>
        <w:jc w:val="both"/>
        <w:rPr>
          <w:i/>
          <w:sz w:val="30"/>
          <w:szCs w:val="30"/>
          <w:lang w:val="ru-RU"/>
        </w:rPr>
      </w:pPr>
      <w:r>
        <w:rPr>
          <w:i/>
          <w:sz w:val="30"/>
          <w:szCs w:val="30"/>
          <w:lang w:val="ru-RU"/>
        </w:rPr>
        <w:t>1. Участники</w:t>
      </w:r>
    </w:p>
    <w:p w14:paraId="121CD691">
      <w:pPr>
        <w:pStyle w:val="14"/>
        <w:tabs>
          <w:tab w:val="left" w:pos="0"/>
        </w:tabs>
        <w:spacing w:after="0" w:line="240" w:lineRule="auto"/>
        <w:ind w:left="0" w:firstLine="709"/>
        <w:jc w:val="both"/>
        <w:rPr>
          <w:sz w:val="30"/>
          <w:szCs w:val="30"/>
          <w:lang w:val="ru-RU"/>
        </w:rPr>
      </w:pPr>
      <w:r>
        <w:rPr>
          <w:sz w:val="30"/>
          <w:szCs w:val="30"/>
          <w:lang w:val="ru-RU"/>
        </w:rPr>
        <w:t>В конкурсе принимают участие:</w:t>
      </w:r>
    </w:p>
    <w:p w14:paraId="7760331E">
      <w:pPr>
        <w:pStyle w:val="14"/>
        <w:widowControl w:val="0"/>
        <w:tabs>
          <w:tab w:val="left" w:pos="1134"/>
        </w:tabs>
        <w:spacing w:after="0" w:line="240" w:lineRule="auto"/>
        <w:ind w:left="0" w:firstLine="709"/>
        <w:jc w:val="both"/>
        <w:rPr>
          <w:sz w:val="30"/>
          <w:szCs w:val="30"/>
          <w:lang w:val="ru-RU"/>
        </w:rPr>
      </w:pPr>
      <w:r>
        <w:rPr>
          <w:sz w:val="30"/>
          <w:szCs w:val="30"/>
          <w:lang w:val="ru-RU"/>
        </w:rPr>
        <w:t>клубы (отряды) юных друзей милиции (их представители);</w:t>
      </w:r>
    </w:p>
    <w:p w14:paraId="4095F9D0">
      <w:pPr>
        <w:pStyle w:val="14"/>
        <w:widowControl w:val="0"/>
        <w:tabs>
          <w:tab w:val="left" w:pos="1134"/>
        </w:tabs>
        <w:spacing w:after="0" w:line="240" w:lineRule="auto"/>
        <w:ind w:left="0" w:firstLine="709"/>
        <w:jc w:val="both"/>
        <w:rPr>
          <w:sz w:val="30"/>
          <w:szCs w:val="30"/>
          <w:lang w:val="ru-RU"/>
        </w:rPr>
      </w:pPr>
      <w:r>
        <w:rPr>
          <w:sz w:val="30"/>
          <w:szCs w:val="30"/>
          <w:lang w:val="ru-RU"/>
        </w:rPr>
        <w:t xml:space="preserve">другие подростковые/молодежные объединения (их представители) учреждений общего среднего, дополнительного образования детей </w:t>
      </w:r>
      <w:r>
        <w:rPr>
          <w:sz w:val="30"/>
          <w:szCs w:val="30"/>
          <w:lang w:val="ru-RU"/>
        </w:rPr>
        <w:br w:type="textWrapping"/>
      </w:r>
      <w:r>
        <w:rPr>
          <w:sz w:val="30"/>
          <w:szCs w:val="30"/>
          <w:lang w:val="ru-RU"/>
        </w:rPr>
        <w:t>и молодежи города, деятельность которых направлена на профилактику</w:t>
      </w:r>
      <w:r>
        <w:rPr>
          <w:rStyle w:val="25"/>
          <w:sz w:val="30"/>
          <w:szCs w:val="30"/>
          <w:lang w:val="ru-RU"/>
        </w:rPr>
        <w:t xml:space="preserve"> правонарушений и преступлений среди несовершеннолетних</w:t>
      </w:r>
      <w:r>
        <w:rPr>
          <w:sz w:val="30"/>
          <w:szCs w:val="30"/>
          <w:lang w:val="ru-RU"/>
        </w:rPr>
        <w:t>;</w:t>
      </w:r>
    </w:p>
    <w:p w14:paraId="549D7A67">
      <w:pPr>
        <w:pStyle w:val="14"/>
        <w:widowControl w:val="0"/>
        <w:tabs>
          <w:tab w:val="left" w:pos="1134"/>
        </w:tabs>
        <w:spacing w:after="0" w:line="240" w:lineRule="auto"/>
        <w:ind w:left="0" w:firstLine="709"/>
        <w:jc w:val="both"/>
        <w:rPr>
          <w:sz w:val="30"/>
          <w:szCs w:val="30"/>
          <w:lang w:val="ru-RU"/>
        </w:rPr>
      </w:pPr>
      <w:r>
        <w:rPr>
          <w:sz w:val="30"/>
          <w:szCs w:val="30"/>
          <w:lang w:val="ru-RU"/>
        </w:rPr>
        <w:t>творческие объединения учащихся (их представители) учреждений образования г. Минска.</w:t>
      </w:r>
    </w:p>
    <w:p w14:paraId="386D9317">
      <w:pPr>
        <w:pStyle w:val="14"/>
        <w:spacing w:after="0" w:line="240" w:lineRule="auto"/>
        <w:ind w:left="0" w:firstLine="709"/>
        <w:jc w:val="both"/>
        <w:rPr>
          <w:sz w:val="30"/>
          <w:szCs w:val="30"/>
          <w:lang w:val="ru-RU"/>
        </w:rPr>
      </w:pPr>
      <w:r>
        <w:rPr>
          <w:sz w:val="30"/>
          <w:szCs w:val="30"/>
          <w:lang w:val="ru-RU"/>
        </w:rPr>
        <w:t>Варианты участия: индивидуальный участник, творческая группа.</w:t>
      </w:r>
    </w:p>
    <w:p w14:paraId="5EB0B2BE">
      <w:pPr>
        <w:pStyle w:val="14"/>
        <w:spacing w:after="0" w:line="240" w:lineRule="auto"/>
        <w:ind w:left="0" w:firstLine="709"/>
        <w:jc w:val="both"/>
        <w:rPr>
          <w:sz w:val="30"/>
          <w:szCs w:val="30"/>
          <w:lang w:val="ru-RU"/>
        </w:rPr>
      </w:pPr>
      <w:r>
        <w:rPr>
          <w:sz w:val="30"/>
          <w:szCs w:val="30"/>
          <w:lang w:val="ru-RU"/>
        </w:rPr>
        <w:t>Возраст участников: 14-17 лет.</w:t>
      </w:r>
    </w:p>
    <w:p w14:paraId="3BC6179D">
      <w:pPr>
        <w:pStyle w:val="14"/>
        <w:spacing w:after="0" w:line="240" w:lineRule="auto"/>
        <w:ind w:left="0" w:firstLine="709"/>
        <w:jc w:val="both"/>
        <w:rPr>
          <w:sz w:val="30"/>
          <w:szCs w:val="30"/>
          <w:lang w:val="ru-RU"/>
        </w:rPr>
      </w:pPr>
      <w:r>
        <w:rPr>
          <w:sz w:val="30"/>
          <w:szCs w:val="30"/>
          <w:lang w:val="ru-RU"/>
        </w:rPr>
        <w:t>Индивидуальные участники и творческие группы учащихся, ставшие победителями в номинациях конкурса прошедшего учебного года, принимают участие в конкурсе текущего учебного года как консультанты, почетные гости, представители «большого детского жюри» и т. п. Принять участие в конкурсе как конкурсанты они смогут в следующем учебном году.</w:t>
      </w:r>
    </w:p>
    <w:p w14:paraId="3984ADCA">
      <w:pPr>
        <w:ind w:firstLine="709"/>
        <w:jc w:val="both"/>
        <w:rPr>
          <w:i/>
          <w:sz w:val="30"/>
          <w:szCs w:val="30"/>
          <w:lang w:val="ru-RU"/>
        </w:rPr>
      </w:pPr>
      <w:r>
        <w:rPr>
          <w:i/>
          <w:sz w:val="30"/>
          <w:szCs w:val="30"/>
          <w:lang w:val="ru-RU"/>
        </w:rPr>
        <w:t>2. Номинации конкурса. Порядок и сроки проведения</w:t>
      </w:r>
    </w:p>
    <w:p w14:paraId="320BEA5C">
      <w:pPr>
        <w:pStyle w:val="14"/>
        <w:tabs>
          <w:tab w:val="left" w:pos="0"/>
        </w:tabs>
        <w:spacing w:after="0" w:line="240" w:lineRule="auto"/>
        <w:ind w:left="0" w:firstLine="709"/>
        <w:jc w:val="both"/>
        <w:rPr>
          <w:sz w:val="30"/>
          <w:szCs w:val="30"/>
          <w:lang w:val="ru-RU"/>
        </w:rPr>
      </w:pPr>
      <w:r>
        <w:rPr>
          <w:sz w:val="30"/>
          <w:szCs w:val="30"/>
          <w:lang w:val="ru-RU"/>
        </w:rPr>
        <w:t>Конкурс проводится в течение учебного года и состоит из трех этапов.</w:t>
      </w:r>
    </w:p>
    <w:p w14:paraId="0E2AAC4F">
      <w:pPr>
        <w:pStyle w:val="22"/>
        <w:spacing w:line="240" w:lineRule="auto"/>
        <w:ind w:left="0" w:firstLine="709"/>
        <w:jc w:val="both"/>
        <w:rPr>
          <w:sz w:val="30"/>
          <w:szCs w:val="30"/>
        </w:rPr>
      </w:pPr>
      <w:r>
        <w:rPr>
          <w:i/>
          <w:sz w:val="30"/>
          <w:szCs w:val="30"/>
        </w:rPr>
        <w:t xml:space="preserve">Первый этап </w:t>
      </w:r>
      <w:r>
        <w:rPr>
          <w:sz w:val="30"/>
          <w:szCs w:val="30"/>
        </w:rPr>
        <w:t>проводится в учреждении образования.</w:t>
      </w:r>
    </w:p>
    <w:p w14:paraId="162100DC">
      <w:pPr>
        <w:pStyle w:val="22"/>
        <w:spacing w:line="240" w:lineRule="auto"/>
        <w:ind w:left="0" w:firstLine="709"/>
        <w:jc w:val="both"/>
        <w:rPr>
          <w:sz w:val="30"/>
          <w:szCs w:val="30"/>
        </w:rPr>
      </w:pPr>
      <w:r>
        <w:rPr>
          <w:i/>
          <w:sz w:val="30"/>
          <w:szCs w:val="30"/>
        </w:rPr>
        <w:t xml:space="preserve">Второй этап </w:t>
      </w:r>
      <w:r>
        <w:rPr>
          <w:sz w:val="30"/>
          <w:szCs w:val="30"/>
        </w:rPr>
        <w:t>— районный. Сроки и порядок проведения районных этапов регламентируются районными организационными комитетами заблаговременно до проведения городского этапа. В состав организационного комитета и жюри районного этапа входят представители управлений по образованию, районных управлений внутренних дел, представители районных учреждений дополнительного образования детей и молодежи.</w:t>
      </w:r>
    </w:p>
    <w:p w14:paraId="0B2AA735">
      <w:pPr>
        <w:pStyle w:val="22"/>
        <w:spacing w:line="240" w:lineRule="auto"/>
        <w:ind w:left="0" w:firstLine="709"/>
        <w:jc w:val="both"/>
        <w:rPr>
          <w:sz w:val="30"/>
          <w:szCs w:val="30"/>
        </w:rPr>
      </w:pPr>
      <w:r>
        <w:rPr>
          <w:i/>
          <w:sz w:val="30"/>
          <w:szCs w:val="30"/>
        </w:rPr>
        <w:t xml:space="preserve">Третий этап </w:t>
      </w:r>
      <w:r>
        <w:rPr>
          <w:sz w:val="30"/>
          <w:szCs w:val="30"/>
        </w:rPr>
        <w:t>— городской.</w:t>
      </w:r>
    </w:p>
    <w:p w14:paraId="7E5D40F7">
      <w:pPr>
        <w:pStyle w:val="14"/>
        <w:tabs>
          <w:tab w:val="left" w:pos="0"/>
        </w:tabs>
        <w:spacing w:after="0" w:line="240" w:lineRule="auto"/>
        <w:ind w:left="0" w:firstLine="709"/>
        <w:jc w:val="both"/>
        <w:rPr>
          <w:sz w:val="30"/>
          <w:szCs w:val="30"/>
          <w:lang w:val="ru-RU"/>
        </w:rPr>
      </w:pPr>
      <w:r>
        <w:rPr>
          <w:sz w:val="30"/>
          <w:szCs w:val="30"/>
          <w:lang w:val="ru-RU"/>
        </w:rPr>
        <w:t>Конкурсная программа третьего этапа состоит из пяти номинаций и проводится в три тура:</w:t>
      </w:r>
    </w:p>
    <w:p w14:paraId="5A924415">
      <w:pPr>
        <w:pStyle w:val="14"/>
        <w:tabs>
          <w:tab w:val="left" w:pos="0"/>
        </w:tabs>
        <w:spacing w:after="0" w:line="240" w:lineRule="auto"/>
        <w:ind w:left="0" w:firstLine="709"/>
        <w:jc w:val="both"/>
        <w:rPr>
          <w:sz w:val="30"/>
          <w:szCs w:val="30"/>
          <w:lang w:val="ru-RU"/>
        </w:rPr>
      </w:pPr>
      <w:r>
        <w:rPr>
          <w:i/>
          <w:sz w:val="30"/>
          <w:szCs w:val="30"/>
          <w:lang w:val="ru-RU"/>
        </w:rPr>
        <w:t>1 тур:</w:t>
      </w:r>
      <w:r>
        <w:rPr>
          <w:sz w:val="30"/>
          <w:szCs w:val="30"/>
          <w:lang w:val="ru-RU"/>
        </w:rPr>
        <w:t xml:space="preserve"> </w:t>
      </w:r>
    </w:p>
    <w:p w14:paraId="384AB950">
      <w:pPr>
        <w:pStyle w:val="14"/>
        <w:tabs>
          <w:tab w:val="left" w:pos="0"/>
          <w:tab w:val="left" w:pos="1134"/>
        </w:tabs>
        <w:spacing w:after="0" w:line="240" w:lineRule="auto"/>
        <w:ind w:left="0" w:firstLine="709"/>
        <w:jc w:val="both"/>
        <w:rPr>
          <w:sz w:val="30"/>
          <w:szCs w:val="30"/>
          <w:lang w:val="ru-RU"/>
        </w:rPr>
      </w:pPr>
      <w:r>
        <w:rPr>
          <w:sz w:val="30"/>
          <w:szCs w:val="30"/>
          <w:lang w:val="ru-RU"/>
        </w:rPr>
        <w:t>номинация «Сценарий познавательной программы» (заочный конкурс, проводится</w:t>
      </w:r>
      <w:r>
        <w:rPr>
          <w:b/>
          <w:sz w:val="30"/>
          <w:szCs w:val="30"/>
          <w:lang w:val="ru-RU"/>
        </w:rPr>
        <w:t xml:space="preserve"> с 1 октября по 10 октября 202</w:t>
      </w:r>
      <w:r>
        <w:rPr>
          <w:rFonts w:hint="default"/>
          <w:b/>
          <w:sz w:val="30"/>
          <w:szCs w:val="30"/>
          <w:lang w:val="ru-RU"/>
        </w:rPr>
        <w:t>5</w:t>
      </w:r>
      <w:r>
        <w:rPr>
          <w:b/>
          <w:sz w:val="30"/>
          <w:szCs w:val="30"/>
          <w:lang w:val="ru-RU"/>
        </w:rPr>
        <w:t xml:space="preserve"> года</w:t>
      </w:r>
      <w:r>
        <w:rPr>
          <w:sz w:val="30"/>
          <w:szCs w:val="30"/>
          <w:lang w:val="ru-RU"/>
        </w:rPr>
        <w:t>);</w:t>
      </w:r>
    </w:p>
    <w:p w14:paraId="25B40A2E">
      <w:pPr>
        <w:pStyle w:val="14"/>
        <w:tabs>
          <w:tab w:val="left" w:pos="0"/>
          <w:tab w:val="left" w:pos="1134"/>
        </w:tabs>
        <w:spacing w:after="0" w:line="240" w:lineRule="auto"/>
        <w:ind w:left="0" w:firstLine="709"/>
        <w:jc w:val="both"/>
        <w:rPr>
          <w:sz w:val="30"/>
          <w:szCs w:val="30"/>
          <w:lang w:val="ru-RU"/>
        </w:rPr>
      </w:pPr>
      <w:r>
        <w:rPr>
          <w:sz w:val="30"/>
          <w:szCs w:val="30"/>
          <w:lang w:val="ru-RU"/>
        </w:rPr>
        <w:t xml:space="preserve">номинация «Познавательная программа». Презентация работ номинации «Познавательная программа» для детей младшего школьного возраста проводится </w:t>
      </w:r>
      <w:r>
        <w:rPr>
          <w:b/>
          <w:sz w:val="30"/>
          <w:szCs w:val="30"/>
          <w:lang w:val="ru-RU"/>
        </w:rPr>
        <w:t>с 1 октября по 10 октября 202</w:t>
      </w:r>
      <w:r>
        <w:rPr>
          <w:rFonts w:hint="default"/>
          <w:b/>
          <w:sz w:val="30"/>
          <w:szCs w:val="30"/>
          <w:lang w:val="ru-RU"/>
        </w:rPr>
        <w:t>5</w:t>
      </w:r>
      <w:r>
        <w:rPr>
          <w:b/>
          <w:sz w:val="30"/>
          <w:szCs w:val="30"/>
          <w:lang w:val="ru-RU"/>
        </w:rPr>
        <w:t xml:space="preserve"> года</w:t>
      </w:r>
      <w:r>
        <w:rPr>
          <w:sz w:val="30"/>
          <w:szCs w:val="30"/>
          <w:lang w:val="ru-RU"/>
        </w:rPr>
        <w:t xml:space="preserve"> на базе учреждений общего среднего образования в присутствии педагогов Центра «Безопасное детство» Дворца, сотрудников ГУВД, сотрудников РЦПИ г. Минска.</w:t>
      </w:r>
    </w:p>
    <w:p w14:paraId="06F75191">
      <w:pPr>
        <w:pStyle w:val="14"/>
        <w:tabs>
          <w:tab w:val="left" w:pos="0"/>
        </w:tabs>
        <w:spacing w:after="0" w:line="240" w:lineRule="auto"/>
        <w:ind w:left="0" w:firstLine="709"/>
        <w:jc w:val="both"/>
        <w:rPr>
          <w:sz w:val="30"/>
          <w:szCs w:val="30"/>
          <w:lang w:val="ru-RU"/>
        </w:rPr>
      </w:pPr>
      <w:r>
        <w:rPr>
          <w:i/>
          <w:sz w:val="30"/>
          <w:szCs w:val="30"/>
          <w:lang w:val="ru-RU"/>
        </w:rPr>
        <w:t>2 тур:</w:t>
      </w:r>
      <w:r>
        <w:rPr>
          <w:sz w:val="30"/>
          <w:szCs w:val="30"/>
          <w:lang w:val="ru-RU"/>
        </w:rPr>
        <w:t xml:space="preserve"> </w:t>
      </w:r>
    </w:p>
    <w:p w14:paraId="5900ECC2">
      <w:pPr>
        <w:pStyle w:val="14"/>
        <w:tabs>
          <w:tab w:val="left" w:pos="0"/>
          <w:tab w:val="left" w:pos="1134"/>
        </w:tabs>
        <w:spacing w:after="0" w:line="240" w:lineRule="auto"/>
        <w:ind w:left="0" w:firstLine="709"/>
        <w:jc w:val="both"/>
        <w:rPr>
          <w:sz w:val="30"/>
          <w:szCs w:val="30"/>
          <w:lang w:val="ru-RU"/>
        </w:rPr>
      </w:pPr>
      <w:r>
        <w:rPr>
          <w:sz w:val="30"/>
          <w:szCs w:val="30"/>
          <w:lang w:val="ru-RU"/>
        </w:rPr>
        <w:t xml:space="preserve">номинации «Социально-информационный ролик», «Познавательный тест» (заочный конкурс, проводится </w:t>
      </w:r>
      <w:r>
        <w:rPr>
          <w:b/>
          <w:sz w:val="30"/>
          <w:szCs w:val="30"/>
          <w:lang w:val="ru-RU"/>
        </w:rPr>
        <w:t xml:space="preserve">с </w:t>
      </w:r>
      <w:r>
        <w:rPr>
          <w:rFonts w:hint="default"/>
          <w:b/>
          <w:sz w:val="30"/>
          <w:szCs w:val="30"/>
          <w:lang w:val="ru-RU"/>
        </w:rPr>
        <w:t>4</w:t>
      </w:r>
      <w:r>
        <w:rPr>
          <w:b/>
          <w:sz w:val="30"/>
          <w:szCs w:val="30"/>
          <w:lang w:val="ru-RU"/>
        </w:rPr>
        <w:t xml:space="preserve"> по 1</w:t>
      </w:r>
      <w:r>
        <w:rPr>
          <w:rFonts w:hint="default"/>
          <w:b/>
          <w:sz w:val="30"/>
          <w:szCs w:val="30"/>
          <w:lang w:val="ru-RU"/>
        </w:rPr>
        <w:t>2</w:t>
      </w:r>
      <w:r>
        <w:rPr>
          <w:b/>
          <w:sz w:val="30"/>
          <w:szCs w:val="30"/>
          <w:lang w:val="ru-RU"/>
        </w:rPr>
        <w:t xml:space="preserve"> декабря 202</w:t>
      </w:r>
      <w:r>
        <w:rPr>
          <w:rFonts w:hint="default"/>
          <w:b/>
          <w:sz w:val="30"/>
          <w:szCs w:val="30"/>
          <w:lang w:val="ru-RU"/>
        </w:rPr>
        <w:t>5</w:t>
      </w:r>
      <w:r>
        <w:rPr>
          <w:b/>
          <w:sz w:val="30"/>
          <w:szCs w:val="30"/>
          <w:lang w:val="ru-RU"/>
        </w:rPr>
        <w:t xml:space="preserve"> года</w:t>
      </w:r>
      <w:r>
        <w:rPr>
          <w:sz w:val="30"/>
          <w:szCs w:val="30"/>
          <w:lang w:val="ru-RU"/>
        </w:rPr>
        <w:t>).</w:t>
      </w:r>
    </w:p>
    <w:p w14:paraId="1387BA74">
      <w:pPr>
        <w:pStyle w:val="14"/>
        <w:keepNext/>
        <w:tabs>
          <w:tab w:val="left" w:pos="0"/>
        </w:tabs>
        <w:spacing w:after="0" w:line="240" w:lineRule="auto"/>
        <w:ind w:left="0" w:firstLine="709"/>
        <w:jc w:val="both"/>
        <w:rPr>
          <w:sz w:val="30"/>
          <w:szCs w:val="30"/>
          <w:lang w:val="ru-RU"/>
        </w:rPr>
      </w:pPr>
      <w:r>
        <w:rPr>
          <w:i/>
          <w:sz w:val="30"/>
          <w:szCs w:val="30"/>
          <w:lang w:val="ru-RU"/>
        </w:rPr>
        <w:t>3 тур (финал):</w:t>
      </w:r>
      <w:r>
        <w:rPr>
          <w:sz w:val="30"/>
          <w:szCs w:val="30"/>
          <w:lang w:val="ru-RU"/>
        </w:rPr>
        <w:t xml:space="preserve"> </w:t>
      </w:r>
    </w:p>
    <w:p w14:paraId="59089DCD">
      <w:pPr>
        <w:pStyle w:val="14"/>
        <w:tabs>
          <w:tab w:val="left" w:pos="0"/>
          <w:tab w:val="left" w:pos="1134"/>
        </w:tabs>
        <w:spacing w:after="0" w:line="240" w:lineRule="auto"/>
        <w:ind w:left="0" w:firstLine="709"/>
        <w:jc w:val="both"/>
        <w:rPr>
          <w:sz w:val="30"/>
          <w:szCs w:val="30"/>
          <w:lang w:val="ru-RU"/>
        </w:rPr>
      </w:pPr>
      <w:r>
        <w:rPr>
          <w:sz w:val="30"/>
          <w:szCs w:val="30"/>
          <w:lang w:val="ru-RU"/>
        </w:rPr>
        <w:t xml:space="preserve">номинация «Интеллектуальный турнир» (проводится </w:t>
      </w:r>
      <w:r>
        <w:rPr>
          <w:rFonts w:hint="default"/>
          <w:b/>
          <w:bCs/>
          <w:sz w:val="30"/>
          <w:szCs w:val="30"/>
          <w:lang w:val="ru-RU"/>
        </w:rPr>
        <w:t>19</w:t>
      </w:r>
      <w:r>
        <w:rPr>
          <w:b/>
          <w:bCs/>
          <w:sz w:val="30"/>
          <w:szCs w:val="30"/>
          <w:lang w:val="ru-RU"/>
        </w:rPr>
        <w:t xml:space="preserve"> </w:t>
      </w:r>
      <w:r>
        <w:rPr>
          <w:b/>
          <w:sz w:val="30"/>
          <w:szCs w:val="30"/>
          <w:lang w:val="ru-RU"/>
        </w:rPr>
        <w:t>марта 202</w:t>
      </w:r>
      <w:r>
        <w:rPr>
          <w:rFonts w:hint="default"/>
          <w:b/>
          <w:sz w:val="30"/>
          <w:szCs w:val="30"/>
          <w:lang w:val="ru-RU"/>
        </w:rPr>
        <w:t>6</w:t>
      </w:r>
      <w:r>
        <w:rPr>
          <w:b/>
          <w:sz w:val="30"/>
          <w:szCs w:val="30"/>
          <w:lang w:val="ru-RU"/>
        </w:rPr>
        <w:t xml:space="preserve"> года</w:t>
      </w:r>
      <w:r>
        <w:rPr>
          <w:sz w:val="30"/>
          <w:szCs w:val="30"/>
          <w:lang w:val="ru-RU"/>
        </w:rPr>
        <w:t>).</w:t>
      </w:r>
    </w:p>
    <w:p w14:paraId="3A9A9B03">
      <w:pPr>
        <w:pStyle w:val="14"/>
        <w:tabs>
          <w:tab w:val="left" w:pos="0"/>
        </w:tabs>
        <w:spacing w:after="0" w:line="240" w:lineRule="auto"/>
        <w:ind w:left="0" w:firstLine="709"/>
        <w:jc w:val="both"/>
        <w:rPr>
          <w:sz w:val="30"/>
          <w:szCs w:val="30"/>
          <w:lang w:val="ru-RU"/>
        </w:rPr>
      </w:pPr>
      <w:r>
        <w:rPr>
          <w:sz w:val="30"/>
          <w:szCs w:val="30"/>
          <w:lang w:val="ru-RU"/>
        </w:rPr>
        <w:t>Тематика конкурсных работ должна отражать цель и задачи конкурса, в качестве информационных источников, используемых при подготовке к участию в номинациях, используются государственные информационно-правовые ресурсы: печатные издания Национального центра правовой информации Республики Беларусь и копия эталонного банка данных правовой информации с информационно-поисковой системы «ЭТАЛОН».</w:t>
      </w:r>
    </w:p>
    <w:p w14:paraId="58399E40">
      <w:pPr>
        <w:pStyle w:val="14"/>
        <w:spacing w:after="0" w:line="240" w:lineRule="auto"/>
        <w:ind w:left="0" w:firstLine="709"/>
        <w:jc w:val="both"/>
        <w:rPr>
          <w:i/>
          <w:sz w:val="30"/>
          <w:szCs w:val="30"/>
          <w:lang w:val="ru-RU"/>
        </w:rPr>
      </w:pPr>
      <w:r>
        <w:rPr>
          <w:i/>
          <w:sz w:val="30"/>
          <w:szCs w:val="30"/>
          <w:lang w:val="ru-RU"/>
        </w:rPr>
        <w:t>3. Требования к содержанию и оформлению работ, критерии оценки</w:t>
      </w:r>
    </w:p>
    <w:p w14:paraId="3578E720">
      <w:pPr>
        <w:pStyle w:val="9"/>
        <w:spacing w:after="0"/>
        <w:ind w:left="0" w:firstLine="709"/>
        <w:jc w:val="both"/>
        <w:rPr>
          <w:sz w:val="30"/>
          <w:szCs w:val="30"/>
          <w:u w:val="single"/>
          <w:lang w:val="ru-RU"/>
        </w:rPr>
      </w:pPr>
      <w:r>
        <w:rPr>
          <w:sz w:val="30"/>
          <w:szCs w:val="30"/>
          <w:u w:val="single"/>
          <w:lang w:val="ru-RU"/>
        </w:rPr>
        <w:t>Номинация «Сценарий познавательной программы».</w:t>
      </w:r>
    </w:p>
    <w:p w14:paraId="7A478359">
      <w:pPr>
        <w:ind w:firstLine="709"/>
        <w:jc w:val="both"/>
        <w:rPr>
          <w:sz w:val="30"/>
          <w:szCs w:val="30"/>
          <w:lang w:val="ru-RU"/>
        </w:rPr>
      </w:pPr>
      <w:r>
        <w:rPr>
          <w:sz w:val="30"/>
          <w:szCs w:val="30"/>
          <w:lang w:val="ru-RU"/>
        </w:rPr>
        <w:t xml:space="preserve">Вариант участия — творческая группа из 3 участников, занявшая </w:t>
      </w:r>
      <w:r>
        <w:rPr>
          <w:sz w:val="30"/>
          <w:szCs w:val="30"/>
          <w:lang w:val="ru-RU"/>
        </w:rPr>
        <w:br w:type="textWrapping"/>
      </w:r>
      <w:r>
        <w:rPr>
          <w:sz w:val="30"/>
          <w:szCs w:val="30"/>
          <w:lang w:val="ru-RU"/>
        </w:rPr>
        <w:t>1 место в районном этапе конкурсной программы. При составлении сценария допускается участие педагога, сотрудника районного управления внутренних дел.</w:t>
      </w:r>
    </w:p>
    <w:p w14:paraId="2486ED89">
      <w:pPr>
        <w:pStyle w:val="14"/>
        <w:tabs>
          <w:tab w:val="left" w:pos="0"/>
        </w:tabs>
        <w:spacing w:after="0" w:line="240" w:lineRule="auto"/>
        <w:ind w:left="0" w:firstLine="709"/>
        <w:jc w:val="both"/>
        <w:rPr>
          <w:i/>
          <w:sz w:val="30"/>
          <w:szCs w:val="30"/>
          <w:lang w:val="ru-RU"/>
        </w:rPr>
      </w:pPr>
      <w:r>
        <w:rPr>
          <w:sz w:val="30"/>
          <w:szCs w:val="30"/>
          <w:lang w:val="ru-RU"/>
        </w:rPr>
        <w:t xml:space="preserve">Сценарий составляется на основе местного материала </w:t>
      </w:r>
      <w:r>
        <w:rPr>
          <w:sz w:val="30"/>
          <w:szCs w:val="30"/>
          <w:lang w:val="ru-RU"/>
        </w:rPr>
        <w:br w:type="textWrapping"/>
      </w:r>
      <w:r>
        <w:rPr>
          <w:sz w:val="30"/>
          <w:szCs w:val="30"/>
          <w:lang w:val="ru-RU"/>
        </w:rPr>
        <w:t>и рассчитывается до 15 минут его реализации на сцене.</w:t>
      </w:r>
    </w:p>
    <w:p w14:paraId="67537284">
      <w:pPr>
        <w:pStyle w:val="14"/>
        <w:tabs>
          <w:tab w:val="left" w:pos="0"/>
        </w:tabs>
        <w:spacing w:after="0" w:line="240" w:lineRule="auto"/>
        <w:ind w:left="0" w:firstLine="709"/>
        <w:jc w:val="both"/>
        <w:rPr>
          <w:i/>
          <w:sz w:val="30"/>
          <w:szCs w:val="30"/>
          <w:lang w:val="ru-RU"/>
        </w:rPr>
      </w:pPr>
      <w:r>
        <w:rPr>
          <w:i/>
          <w:sz w:val="30"/>
          <w:szCs w:val="30"/>
          <w:lang w:val="ru-RU"/>
        </w:rPr>
        <w:t>Требования к оформлению сценария:</w:t>
      </w:r>
    </w:p>
    <w:p w14:paraId="075D1251">
      <w:pPr>
        <w:tabs>
          <w:tab w:val="left" w:pos="1134"/>
        </w:tabs>
        <w:ind w:firstLine="709"/>
        <w:jc w:val="both"/>
        <w:rPr>
          <w:sz w:val="30"/>
          <w:szCs w:val="30"/>
          <w:lang w:val="ru-RU"/>
        </w:rPr>
      </w:pPr>
      <w:r>
        <w:rPr>
          <w:sz w:val="30"/>
          <w:szCs w:val="30"/>
          <w:lang w:val="ru-RU"/>
        </w:rPr>
        <w:t xml:space="preserve">титульный лист: учреждение образования; район; название программы; фамилия, имя, отчество каждого члена творческой группы; контактный телефон; год разработки (составления). </w:t>
      </w:r>
    </w:p>
    <w:p w14:paraId="1894512B">
      <w:pPr>
        <w:tabs>
          <w:tab w:val="left" w:pos="1134"/>
        </w:tabs>
        <w:ind w:firstLine="709"/>
        <w:jc w:val="both"/>
        <w:rPr>
          <w:sz w:val="30"/>
          <w:szCs w:val="30"/>
          <w:lang w:val="ru-RU"/>
        </w:rPr>
      </w:pPr>
      <w:r>
        <w:rPr>
          <w:sz w:val="30"/>
          <w:szCs w:val="30"/>
          <w:lang w:val="ru-RU"/>
        </w:rPr>
        <w:t>методическая часть: цель, задачи, мотивация;</w:t>
      </w:r>
    </w:p>
    <w:p w14:paraId="0CFAAAC0">
      <w:pPr>
        <w:tabs>
          <w:tab w:val="left" w:pos="1134"/>
        </w:tabs>
        <w:ind w:firstLine="709"/>
        <w:jc w:val="both"/>
        <w:rPr>
          <w:sz w:val="30"/>
          <w:szCs w:val="30"/>
          <w:lang w:val="ru-RU"/>
        </w:rPr>
      </w:pPr>
      <w:r>
        <w:rPr>
          <w:sz w:val="30"/>
          <w:szCs w:val="30"/>
          <w:lang w:val="ru-RU"/>
        </w:rPr>
        <w:t>техническая часть: действующие лица (ведущие), реквизит, используемые фонограммы; план программы с указанием временных рамок;</w:t>
      </w:r>
    </w:p>
    <w:p w14:paraId="07755036">
      <w:pPr>
        <w:tabs>
          <w:tab w:val="left" w:pos="1134"/>
        </w:tabs>
        <w:ind w:firstLine="709"/>
        <w:jc w:val="both"/>
        <w:rPr>
          <w:sz w:val="30"/>
          <w:szCs w:val="30"/>
          <w:lang w:val="ru-RU"/>
        </w:rPr>
      </w:pPr>
      <w:r>
        <w:rPr>
          <w:sz w:val="30"/>
          <w:szCs w:val="30"/>
          <w:lang w:val="ru-RU"/>
        </w:rPr>
        <w:t>литературная часть: подробный сценарий с описанием действий участников;</w:t>
      </w:r>
    </w:p>
    <w:p w14:paraId="3A92CD88">
      <w:pPr>
        <w:tabs>
          <w:tab w:val="left" w:pos="1134"/>
        </w:tabs>
        <w:ind w:firstLine="709"/>
        <w:jc w:val="both"/>
        <w:rPr>
          <w:sz w:val="30"/>
          <w:szCs w:val="30"/>
          <w:lang w:val="ru-RU"/>
        </w:rPr>
      </w:pPr>
      <w:r>
        <w:rPr>
          <w:sz w:val="30"/>
          <w:szCs w:val="30"/>
          <w:lang w:val="ru-RU"/>
        </w:rPr>
        <w:t>списки литературы и других информационных источников;</w:t>
      </w:r>
    </w:p>
    <w:p w14:paraId="2CE3B0CD">
      <w:pPr>
        <w:tabs>
          <w:tab w:val="left" w:pos="1134"/>
        </w:tabs>
        <w:ind w:firstLine="709"/>
        <w:jc w:val="both"/>
        <w:rPr>
          <w:sz w:val="30"/>
          <w:szCs w:val="30"/>
          <w:lang w:val="ru-RU"/>
        </w:rPr>
      </w:pPr>
      <w:r>
        <w:rPr>
          <w:sz w:val="30"/>
          <w:szCs w:val="30"/>
          <w:lang w:val="ru-RU"/>
        </w:rPr>
        <w:t>комментарии.</w:t>
      </w:r>
    </w:p>
    <w:p w14:paraId="36026C82">
      <w:pPr>
        <w:tabs>
          <w:tab w:val="left" w:pos="1134"/>
        </w:tabs>
        <w:ind w:firstLine="709"/>
        <w:jc w:val="both"/>
        <w:rPr>
          <w:sz w:val="30"/>
          <w:szCs w:val="30"/>
          <w:lang w:val="ru-RU"/>
        </w:rPr>
      </w:pPr>
      <w:r>
        <w:rPr>
          <w:b/>
          <w:sz w:val="30"/>
          <w:szCs w:val="30"/>
          <w:lang w:val="ru-RU"/>
        </w:rPr>
        <w:t>Содержание сценария должно быть адаптированным и понятным для детей младшего школьного возраста и носить позитивный характер</w:t>
      </w:r>
      <w:r>
        <w:rPr>
          <w:sz w:val="30"/>
          <w:szCs w:val="30"/>
          <w:lang w:val="ru-RU"/>
        </w:rPr>
        <w:t>.</w:t>
      </w:r>
    </w:p>
    <w:p w14:paraId="16098E5F">
      <w:pPr>
        <w:ind w:firstLine="709"/>
        <w:jc w:val="both"/>
        <w:rPr>
          <w:sz w:val="30"/>
          <w:szCs w:val="30"/>
          <w:lang w:val="ru-RU"/>
        </w:rPr>
      </w:pPr>
      <w:r>
        <w:rPr>
          <w:sz w:val="30"/>
          <w:szCs w:val="30"/>
          <w:lang w:val="ru-RU"/>
        </w:rPr>
        <w:t>Также на титульном листе размещается виза и данные (Ф.И.О., должность) сотрудника районного управления внутренних дел, принявшего участие в работе жюри районного этапа конкурса.</w:t>
      </w:r>
    </w:p>
    <w:p w14:paraId="07A78F82">
      <w:pPr>
        <w:ind w:firstLine="709"/>
        <w:jc w:val="both"/>
        <w:rPr>
          <w:sz w:val="30"/>
          <w:szCs w:val="30"/>
          <w:lang w:val="ru-RU"/>
        </w:rPr>
      </w:pPr>
      <w:r>
        <w:rPr>
          <w:sz w:val="30"/>
          <w:szCs w:val="30"/>
          <w:lang w:val="ru-RU"/>
        </w:rPr>
        <w:t xml:space="preserve">Для участия в номинации, за 10 дней до проведения конкурса, подается заявка на участие </w:t>
      </w:r>
      <w:r>
        <w:rPr>
          <w:i/>
          <w:sz w:val="30"/>
          <w:szCs w:val="30"/>
          <w:lang w:val="ru-RU"/>
        </w:rPr>
        <w:t>(Приложение 1</w:t>
      </w:r>
      <w:r>
        <w:rPr>
          <w:sz w:val="30"/>
          <w:szCs w:val="30"/>
          <w:lang w:val="ru-RU"/>
        </w:rPr>
        <w:t>).</w:t>
      </w:r>
    </w:p>
    <w:p w14:paraId="42391C28">
      <w:pPr>
        <w:ind w:firstLine="709"/>
        <w:jc w:val="both"/>
        <w:rPr>
          <w:sz w:val="30"/>
          <w:szCs w:val="30"/>
          <w:lang w:val="ru-RU"/>
        </w:rPr>
      </w:pPr>
      <w:r>
        <w:rPr>
          <w:sz w:val="30"/>
          <w:szCs w:val="30"/>
          <w:lang w:val="ru-RU"/>
        </w:rPr>
        <w:t xml:space="preserve">Печатные и электронные варианты сценариев конкурсных программ представляются в Центр «Безопасное детство» Дворца (Старовилеский тракт, 41, каб. 311; </w:t>
      </w:r>
      <w:r>
        <w:rPr>
          <w:sz w:val="30"/>
          <w:szCs w:val="30"/>
        </w:rPr>
        <w:t xml:space="preserve">или на электронный адрес: </w:t>
      </w:r>
      <w:r>
        <w:rPr>
          <w:rStyle w:val="30"/>
          <w:sz w:val="30"/>
          <w:szCs w:val="30"/>
          <w:lang w:val="en-US"/>
        </w:rPr>
        <w:t>bezopasnoe</w:t>
      </w:r>
      <w:r>
        <w:rPr>
          <w:rStyle w:val="30"/>
          <w:sz w:val="30"/>
          <w:szCs w:val="30"/>
          <w:lang w:val="ru-RU"/>
        </w:rPr>
        <w:t>@</w:t>
      </w:r>
      <w:r>
        <w:rPr>
          <w:rStyle w:val="30"/>
          <w:sz w:val="30"/>
          <w:szCs w:val="30"/>
          <w:lang w:val="en-US"/>
        </w:rPr>
        <w:t>mgddm</w:t>
      </w:r>
      <w:r>
        <w:rPr>
          <w:rStyle w:val="30"/>
          <w:sz w:val="30"/>
          <w:szCs w:val="30"/>
          <w:lang w:val="ru-RU"/>
        </w:rPr>
        <w:t>.</w:t>
      </w:r>
      <w:r>
        <w:rPr>
          <w:rStyle w:val="30"/>
          <w:sz w:val="30"/>
          <w:szCs w:val="30"/>
          <w:lang w:val="en-US"/>
        </w:rPr>
        <w:t>by</w:t>
      </w:r>
      <w:r>
        <w:rPr>
          <w:rStyle w:val="30"/>
          <w:sz w:val="30"/>
          <w:szCs w:val="30"/>
        </w:rPr>
        <w:t>,</w:t>
      </w:r>
      <w:r>
        <w:rPr>
          <w:sz w:val="30"/>
          <w:szCs w:val="30"/>
        </w:rPr>
        <w:t xml:space="preserve"> тел. 8</w:t>
      </w:r>
      <w:r>
        <w:rPr>
          <w:sz w:val="30"/>
          <w:szCs w:val="30"/>
          <w:lang w:val="ru-RU"/>
        </w:rPr>
        <w:t xml:space="preserve"> </w:t>
      </w:r>
      <w:r>
        <w:rPr>
          <w:sz w:val="30"/>
          <w:szCs w:val="30"/>
        </w:rPr>
        <w:t xml:space="preserve">(017) </w:t>
      </w:r>
      <w:r>
        <w:rPr>
          <w:sz w:val="30"/>
          <w:szCs w:val="30"/>
          <w:lang w:val="ru-RU"/>
        </w:rPr>
        <w:t>373-72-99).</w:t>
      </w:r>
    </w:p>
    <w:p w14:paraId="23FA11A2">
      <w:pPr>
        <w:ind w:firstLine="709"/>
        <w:jc w:val="both"/>
        <w:rPr>
          <w:sz w:val="30"/>
          <w:szCs w:val="30"/>
          <w:lang w:val="ru-RU"/>
        </w:rPr>
      </w:pPr>
      <w:r>
        <w:rPr>
          <w:i/>
          <w:sz w:val="30"/>
          <w:szCs w:val="30"/>
          <w:lang w:val="ru-RU"/>
        </w:rPr>
        <w:t>Жюри оценивает:</w:t>
      </w:r>
      <w:r>
        <w:rPr>
          <w:sz w:val="30"/>
          <w:szCs w:val="30"/>
          <w:lang w:val="ru-RU"/>
        </w:rPr>
        <w:t xml:space="preserve"> актуальность, содержательность и соответствие сценария заданной теме; новизну сюжета, легкость восприятия сценарного материала; соответствие материала для понимания ребятами младшего школьного возраста.</w:t>
      </w:r>
    </w:p>
    <w:p w14:paraId="4B834B4B">
      <w:pPr>
        <w:pStyle w:val="14"/>
        <w:spacing w:after="0" w:line="240" w:lineRule="auto"/>
        <w:ind w:left="0" w:firstLine="709"/>
        <w:jc w:val="both"/>
        <w:rPr>
          <w:sz w:val="30"/>
          <w:szCs w:val="30"/>
          <w:u w:val="single"/>
          <w:lang w:val="ru-RU"/>
        </w:rPr>
      </w:pPr>
      <w:r>
        <w:rPr>
          <w:sz w:val="30"/>
          <w:szCs w:val="30"/>
          <w:u w:val="single"/>
          <w:lang w:val="ru-RU"/>
        </w:rPr>
        <w:t>Номинация «Познавательная программа».</w:t>
      </w:r>
    </w:p>
    <w:p w14:paraId="06EC551D">
      <w:pPr>
        <w:ind w:firstLine="709"/>
        <w:jc w:val="both"/>
        <w:rPr>
          <w:sz w:val="30"/>
          <w:szCs w:val="30"/>
          <w:lang w:val="ru-RU"/>
        </w:rPr>
      </w:pPr>
      <w:r>
        <w:rPr>
          <w:sz w:val="30"/>
          <w:szCs w:val="30"/>
          <w:lang w:val="ru-RU"/>
        </w:rPr>
        <w:t>Вариант участия — творческая группа из 8 учащихся. Участие сопровождающих творческую группу лиц в действии на сцене запрещено. Участие взрослых запрещено. Будет оцениваться наполненность зала учащимися начальных классов.</w:t>
      </w:r>
    </w:p>
    <w:p w14:paraId="3389FD59">
      <w:pPr>
        <w:ind w:firstLine="709"/>
        <w:jc w:val="both"/>
        <w:rPr>
          <w:sz w:val="30"/>
          <w:szCs w:val="30"/>
          <w:lang w:val="ru-RU"/>
        </w:rPr>
      </w:pPr>
      <w:r>
        <w:rPr>
          <w:sz w:val="30"/>
          <w:szCs w:val="30"/>
          <w:lang w:val="ru-RU"/>
        </w:rPr>
        <w:t>К участию допускаются программы, поставленные по сценариям, принявшим участие в номинации «Сценарий познавательной программы». Время для реализации программы на сцене — до 15 минут.</w:t>
      </w:r>
    </w:p>
    <w:p w14:paraId="4FC90191">
      <w:pPr>
        <w:ind w:firstLine="709"/>
        <w:jc w:val="both"/>
        <w:rPr>
          <w:sz w:val="30"/>
          <w:szCs w:val="30"/>
          <w:lang w:val="ru-RU"/>
        </w:rPr>
      </w:pPr>
      <w:r>
        <w:rPr>
          <w:sz w:val="30"/>
          <w:szCs w:val="30"/>
          <w:lang w:val="ru-RU"/>
        </w:rPr>
        <w:t>Оргкомитет оставляет за собой право вносить изменения в сценарий. При</w:t>
      </w:r>
      <w:r>
        <w:rPr>
          <w:sz w:val="30"/>
          <w:szCs w:val="30"/>
          <w:lang w:val="en-US"/>
        </w:rPr>
        <w:t> </w:t>
      </w:r>
      <w:r>
        <w:rPr>
          <w:sz w:val="30"/>
          <w:szCs w:val="30"/>
          <w:lang w:val="ru-RU"/>
        </w:rPr>
        <w:t>его постановке запрещается вставлять материал, исключенный в процессе правки.</w:t>
      </w:r>
    </w:p>
    <w:p w14:paraId="6D4E0764">
      <w:pPr>
        <w:pStyle w:val="13"/>
        <w:spacing w:before="0" w:beforeAutospacing="0" w:after="0" w:afterAutospacing="0"/>
        <w:ind w:firstLine="709"/>
        <w:jc w:val="both"/>
        <w:rPr>
          <w:sz w:val="30"/>
          <w:szCs w:val="30"/>
        </w:rPr>
      </w:pPr>
      <w:r>
        <w:rPr>
          <w:i/>
          <w:color w:val="auto"/>
          <w:sz w:val="30"/>
          <w:szCs w:val="30"/>
        </w:rPr>
        <w:t>Жюри оценивает:</w:t>
      </w:r>
      <w:r>
        <w:rPr>
          <w:color w:val="auto"/>
          <w:sz w:val="30"/>
          <w:szCs w:val="30"/>
        </w:rPr>
        <w:t xml:space="preserve"> интерактив - взаимодействие со зрителями (ребята начальных классов), соответствие материала для понимания ребятами младшего школьного возраста,  четкость и доходчивость изложения темы,</w:t>
      </w:r>
      <w:r>
        <w:rPr>
          <w:sz w:val="30"/>
          <w:szCs w:val="30"/>
        </w:rPr>
        <w:t xml:space="preserve"> оригинальность подачи материала; исполнительское мастерство (техника речи, мимика и жесты, эмоциональный уровень, взаимодействие и образно-смысловые трансформации исполнителей), творческую инициативу; внешний вид участников, оформление сцены, многофункциональность реквизита и оптимальное его использование конкурсантами, наполненность зала зрителями.</w:t>
      </w:r>
    </w:p>
    <w:p w14:paraId="657E80DC">
      <w:pPr>
        <w:ind w:firstLine="709"/>
        <w:jc w:val="both"/>
        <w:rPr>
          <w:sz w:val="30"/>
          <w:szCs w:val="30"/>
          <w:u w:val="single"/>
          <w:lang w:val="ru-RU"/>
        </w:rPr>
      </w:pPr>
      <w:r>
        <w:rPr>
          <w:sz w:val="30"/>
          <w:szCs w:val="30"/>
          <w:u w:val="single"/>
          <w:lang w:val="ru-RU"/>
        </w:rPr>
        <w:t>Номинация «Социально-рекламный ролик».</w:t>
      </w:r>
    </w:p>
    <w:p w14:paraId="412269BD">
      <w:pPr>
        <w:ind w:firstLine="709"/>
        <w:jc w:val="both"/>
        <w:rPr>
          <w:i/>
          <w:sz w:val="30"/>
          <w:szCs w:val="30"/>
          <w:lang w:val="ru-RU"/>
        </w:rPr>
      </w:pPr>
      <w:r>
        <w:rPr>
          <w:sz w:val="30"/>
          <w:szCs w:val="30"/>
          <w:lang w:val="ru-RU"/>
        </w:rPr>
        <w:t xml:space="preserve">Вариант участия — творческая группа из 3 учащихся. </w:t>
      </w:r>
    </w:p>
    <w:p w14:paraId="603F4E20">
      <w:pPr>
        <w:ind w:firstLine="709"/>
        <w:jc w:val="both"/>
        <w:rPr>
          <w:sz w:val="30"/>
          <w:szCs w:val="30"/>
          <w:lang w:val="ru-RU"/>
        </w:rPr>
      </w:pPr>
      <w:r>
        <w:rPr>
          <w:sz w:val="30"/>
          <w:szCs w:val="30"/>
          <w:lang w:val="ru-RU"/>
        </w:rPr>
        <w:t xml:space="preserve">Принимают участие работы, занявшие 1 место в районном этапе конкурсной программы. </w:t>
      </w:r>
    </w:p>
    <w:p w14:paraId="77A512FD">
      <w:pPr>
        <w:ind w:firstLine="709"/>
        <w:jc w:val="both"/>
        <w:rPr>
          <w:sz w:val="30"/>
          <w:szCs w:val="30"/>
          <w:lang w:val="ru-RU"/>
        </w:rPr>
      </w:pPr>
      <w:r>
        <w:rPr>
          <w:sz w:val="30"/>
          <w:szCs w:val="30"/>
          <w:lang w:val="ru-RU"/>
        </w:rPr>
        <w:t>Работы представляются на носителях, прошедших проверку на вирусы.</w:t>
      </w:r>
    </w:p>
    <w:p w14:paraId="12D66D4C">
      <w:pPr>
        <w:ind w:firstLine="709"/>
        <w:jc w:val="both"/>
        <w:rPr>
          <w:sz w:val="30"/>
          <w:szCs w:val="30"/>
          <w:lang w:val="ru-RU"/>
        </w:rPr>
      </w:pPr>
      <w:r>
        <w:rPr>
          <w:sz w:val="30"/>
          <w:szCs w:val="30"/>
          <w:lang w:val="ru-RU"/>
        </w:rPr>
        <w:t xml:space="preserve">Для участия в номинации, за 10 дней до проведения конкурса, подается заявка в печатном и электронном виде </w:t>
      </w:r>
      <w:r>
        <w:rPr>
          <w:i/>
          <w:sz w:val="30"/>
          <w:szCs w:val="30"/>
          <w:lang w:val="ru-RU"/>
        </w:rPr>
        <w:t>(Приложение 1</w:t>
      </w:r>
      <w:r>
        <w:rPr>
          <w:sz w:val="30"/>
          <w:szCs w:val="30"/>
          <w:lang w:val="ru-RU"/>
        </w:rPr>
        <w:t xml:space="preserve">) в Центр «Безопасное детство» Дворца (Старовилеский тракт, 41, каб. 311; </w:t>
      </w:r>
      <w:r>
        <w:rPr>
          <w:sz w:val="30"/>
          <w:szCs w:val="30"/>
        </w:rPr>
        <w:t xml:space="preserve">или на электронный адрес: </w:t>
      </w:r>
      <w:r>
        <w:rPr>
          <w:rStyle w:val="30"/>
          <w:sz w:val="30"/>
          <w:szCs w:val="30"/>
          <w:lang w:val="en-US"/>
        </w:rPr>
        <w:t>bezopasnoe</w:t>
      </w:r>
      <w:r>
        <w:rPr>
          <w:rStyle w:val="30"/>
          <w:sz w:val="30"/>
          <w:szCs w:val="30"/>
          <w:lang w:val="ru-RU"/>
        </w:rPr>
        <w:t>@</w:t>
      </w:r>
      <w:r>
        <w:rPr>
          <w:rStyle w:val="30"/>
          <w:sz w:val="30"/>
          <w:szCs w:val="30"/>
          <w:lang w:val="en-US"/>
        </w:rPr>
        <w:t>mgddm</w:t>
      </w:r>
      <w:r>
        <w:rPr>
          <w:rStyle w:val="30"/>
          <w:sz w:val="30"/>
          <w:szCs w:val="30"/>
          <w:lang w:val="ru-RU"/>
        </w:rPr>
        <w:t>.</w:t>
      </w:r>
      <w:r>
        <w:rPr>
          <w:rStyle w:val="30"/>
          <w:sz w:val="30"/>
          <w:szCs w:val="30"/>
          <w:lang w:val="en-US"/>
        </w:rPr>
        <w:t>by</w:t>
      </w:r>
      <w:r>
        <w:rPr>
          <w:rStyle w:val="30"/>
          <w:sz w:val="30"/>
          <w:szCs w:val="30"/>
        </w:rPr>
        <w:t>,</w:t>
      </w:r>
      <w:r>
        <w:rPr>
          <w:sz w:val="30"/>
          <w:szCs w:val="30"/>
        </w:rPr>
        <w:t xml:space="preserve"> тел. 8</w:t>
      </w:r>
      <w:r>
        <w:rPr>
          <w:sz w:val="30"/>
          <w:szCs w:val="30"/>
          <w:lang w:val="ru-RU"/>
        </w:rPr>
        <w:t xml:space="preserve"> </w:t>
      </w:r>
      <w:r>
        <w:rPr>
          <w:sz w:val="30"/>
          <w:szCs w:val="30"/>
        </w:rPr>
        <w:t xml:space="preserve">(017) </w:t>
      </w:r>
      <w:r>
        <w:rPr>
          <w:sz w:val="30"/>
          <w:szCs w:val="30"/>
          <w:lang w:val="ru-RU"/>
        </w:rPr>
        <w:t>373-72-99).</w:t>
      </w:r>
    </w:p>
    <w:p w14:paraId="472BB9FA">
      <w:pPr>
        <w:ind w:firstLine="709"/>
        <w:jc w:val="both"/>
        <w:rPr>
          <w:color w:val="000000"/>
          <w:sz w:val="30"/>
          <w:szCs w:val="30"/>
          <w:lang w:val="ru-RU"/>
        </w:rPr>
      </w:pPr>
      <w:r>
        <w:rPr>
          <w:color w:val="000000"/>
          <w:sz w:val="30"/>
          <w:szCs w:val="30"/>
          <w:lang w:val="ru-RU"/>
        </w:rPr>
        <w:t>При создании ролика разрешается использовать авторские фото- и видеоматериалы учащихся, вошедших в состав творческой группы. Запрещается использовать фрагменты существующих кино- и телематериалов.</w:t>
      </w:r>
    </w:p>
    <w:p w14:paraId="738A7C97">
      <w:pPr>
        <w:ind w:firstLine="709"/>
        <w:jc w:val="both"/>
        <w:rPr>
          <w:sz w:val="30"/>
          <w:szCs w:val="30"/>
          <w:lang w:val="ru-RU"/>
        </w:rPr>
      </w:pPr>
      <w:r>
        <w:rPr>
          <w:color w:val="000000"/>
          <w:sz w:val="30"/>
          <w:szCs w:val="30"/>
          <w:lang w:val="ru-RU"/>
        </w:rPr>
        <w:t xml:space="preserve">Продолжительность ролика — до 3 минут. Краткая информация об авторе (авторах) — фамилия, имя, возраст, место учебы в текущем учебном году — размещается после последнего кадра ролика. Время демонстрации этой информационной части не входит в зачетное время. </w:t>
      </w:r>
    </w:p>
    <w:p w14:paraId="22DAA5B8">
      <w:pPr>
        <w:pStyle w:val="13"/>
        <w:tabs>
          <w:tab w:val="left" w:pos="0"/>
        </w:tabs>
        <w:spacing w:before="0" w:beforeAutospacing="0" w:after="0" w:afterAutospacing="0"/>
        <w:ind w:firstLine="709"/>
        <w:jc w:val="both"/>
        <w:rPr>
          <w:sz w:val="30"/>
          <w:szCs w:val="30"/>
        </w:rPr>
      </w:pPr>
      <w:r>
        <w:rPr>
          <w:i/>
          <w:color w:val="auto"/>
          <w:sz w:val="30"/>
          <w:szCs w:val="30"/>
        </w:rPr>
        <w:t>Жюри оценивает:</w:t>
      </w:r>
      <w:r>
        <w:rPr>
          <w:color w:val="auto"/>
          <w:sz w:val="30"/>
          <w:szCs w:val="30"/>
        </w:rPr>
        <w:t xml:space="preserve"> </w:t>
      </w:r>
      <w:r>
        <w:rPr>
          <w:sz w:val="30"/>
          <w:szCs w:val="30"/>
        </w:rPr>
        <w:t>содержательность, оригинальность и актуальность материала, полноту раскрытия выбранной темы; целостность и гармоничность сюжетной линии, общее впечатление о качестве работы (звук, изображение, монтаж и так далее); уровень сложности используемых компьютерных программ, соответствие правовой тематике.</w:t>
      </w:r>
    </w:p>
    <w:p w14:paraId="391436DF">
      <w:pPr>
        <w:tabs>
          <w:tab w:val="left" w:pos="0"/>
        </w:tabs>
        <w:ind w:firstLine="709"/>
        <w:jc w:val="both"/>
        <w:rPr>
          <w:sz w:val="30"/>
          <w:szCs w:val="30"/>
          <w:u w:val="single"/>
          <w:lang w:val="ru-RU"/>
        </w:rPr>
      </w:pPr>
      <w:r>
        <w:rPr>
          <w:sz w:val="30"/>
          <w:szCs w:val="30"/>
          <w:u w:val="single"/>
          <w:lang w:val="ru-RU"/>
        </w:rPr>
        <w:t>Номинация «Познавательный тест».</w:t>
      </w:r>
    </w:p>
    <w:p w14:paraId="5789D73C">
      <w:pPr>
        <w:ind w:firstLine="709"/>
        <w:jc w:val="both"/>
        <w:rPr>
          <w:i/>
          <w:sz w:val="30"/>
          <w:szCs w:val="30"/>
          <w:lang w:val="ru-RU"/>
        </w:rPr>
      </w:pPr>
      <w:r>
        <w:rPr>
          <w:sz w:val="30"/>
          <w:szCs w:val="30"/>
          <w:lang w:val="ru-RU"/>
        </w:rPr>
        <w:t>Вариант участия — индивидуальный участник.</w:t>
      </w:r>
    </w:p>
    <w:p w14:paraId="5E130AE9">
      <w:pPr>
        <w:ind w:firstLine="709"/>
        <w:jc w:val="both"/>
        <w:rPr>
          <w:sz w:val="30"/>
          <w:szCs w:val="30"/>
          <w:lang w:val="ru-RU"/>
        </w:rPr>
      </w:pPr>
      <w:r>
        <w:rPr>
          <w:sz w:val="30"/>
          <w:szCs w:val="30"/>
          <w:lang w:val="ru-RU"/>
        </w:rPr>
        <w:t>Принимают участие работы, занявшие 1 место в районном этапе конкурсной программы.</w:t>
      </w:r>
    </w:p>
    <w:p w14:paraId="1B967EFD">
      <w:pPr>
        <w:ind w:firstLine="709"/>
        <w:jc w:val="both"/>
        <w:rPr>
          <w:sz w:val="30"/>
          <w:szCs w:val="30"/>
          <w:lang w:val="ru-RU"/>
        </w:rPr>
      </w:pPr>
      <w:r>
        <w:rPr>
          <w:sz w:val="30"/>
          <w:szCs w:val="30"/>
          <w:lang w:val="ru-RU"/>
        </w:rPr>
        <w:t xml:space="preserve">Работы представляются на носителях, прошедших проверку на вирусы. </w:t>
      </w:r>
    </w:p>
    <w:p w14:paraId="77926A6D">
      <w:pPr>
        <w:ind w:firstLine="709"/>
        <w:jc w:val="both"/>
        <w:rPr>
          <w:sz w:val="30"/>
          <w:szCs w:val="30"/>
          <w:lang w:val="ru-RU"/>
        </w:rPr>
      </w:pPr>
      <w:r>
        <w:rPr>
          <w:sz w:val="30"/>
          <w:szCs w:val="30"/>
          <w:lang w:val="ru-RU"/>
        </w:rPr>
        <w:t xml:space="preserve">Для участия в номинации, за 10 дней до проведения конкурса, подается заявка в печатном и электронном виде </w:t>
      </w:r>
      <w:r>
        <w:rPr>
          <w:i/>
          <w:sz w:val="30"/>
          <w:szCs w:val="30"/>
          <w:lang w:val="ru-RU"/>
        </w:rPr>
        <w:t>(Приложение 1</w:t>
      </w:r>
      <w:r>
        <w:rPr>
          <w:sz w:val="30"/>
          <w:szCs w:val="30"/>
          <w:lang w:val="ru-RU"/>
        </w:rPr>
        <w:t xml:space="preserve">) в Центр «Безопасное детство» Дворца (Старовилеский тракт, 41, каб. 311; </w:t>
      </w:r>
      <w:r>
        <w:rPr>
          <w:sz w:val="30"/>
          <w:szCs w:val="30"/>
        </w:rPr>
        <w:t xml:space="preserve">или на электронный адрес: </w:t>
      </w:r>
      <w:r>
        <w:rPr>
          <w:rStyle w:val="30"/>
          <w:sz w:val="30"/>
          <w:szCs w:val="30"/>
          <w:lang w:val="en-US"/>
        </w:rPr>
        <w:t>bezopasnoe</w:t>
      </w:r>
      <w:r>
        <w:rPr>
          <w:rStyle w:val="30"/>
          <w:sz w:val="30"/>
          <w:szCs w:val="30"/>
          <w:lang w:val="ru-RU"/>
        </w:rPr>
        <w:t>@</w:t>
      </w:r>
      <w:r>
        <w:rPr>
          <w:rStyle w:val="30"/>
          <w:sz w:val="30"/>
          <w:szCs w:val="30"/>
          <w:lang w:val="en-US"/>
        </w:rPr>
        <w:t>mgddm</w:t>
      </w:r>
      <w:r>
        <w:rPr>
          <w:rStyle w:val="30"/>
          <w:sz w:val="30"/>
          <w:szCs w:val="30"/>
          <w:lang w:val="ru-RU"/>
        </w:rPr>
        <w:t>.</w:t>
      </w:r>
      <w:r>
        <w:rPr>
          <w:rStyle w:val="30"/>
          <w:sz w:val="30"/>
          <w:szCs w:val="30"/>
          <w:lang w:val="en-US"/>
        </w:rPr>
        <w:t>by</w:t>
      </w:r>
      <w:r>
        <w:rPr>
          <w:rStyle w:val="30"/>
          <w:sz w:val="30"/>
          <w:szCs w:val="30"/>
        </w:rPr>
        <w:t>,</w:t>
      </w:r>
      <w:r>
        <w:rPr>
          <w:sz w:val="30"/>
          <w:szCs w:val="30"/>
        </w:rPr>
        <w:t xml:space="preserve"> тел. 8</w:t>
      </w:r>
      <w:r>
        <w:rPr>
          <w:sz w:val="30"/>
          <w:szCs w:val="30"/>
          <w:lang w:val="ru-RU"/>
        </w:rPr>
        <w:t xml:space="preserve"> </w:t>
      </w:r>
      <w:r>
        <w:rPr>
          <w:sz w:val="30"/>
          <w:szCs w:val="30"/>
        </w:rPr>
        <w:t xml:space="preserve">(017) </w:t>
      </w:r>
      <w:r>
        <w:rPr>
          <w:sz w:val="30"/>
          <w:szCs w:val="30"/>
          <w:lang w:val="ru-RU"/>
        </w:rPr>
        <w:t>373-72-99).</w:t>
      </w:r>
    </w:p>
    <w:p w14:paraId="4709D27B">
      <w:pPr>
        <w:ind w:firstLine="709"/>
        <w:jc w:val="both"/>
        <w:rPr>
          <w:sz w:val="30"/>
          <w:szCs w:val="30"/>
          <w:lang w:val="ru-RU"/>
        </w:rPr>
      </w:pPr>
      <w:r>
        <w:rPr>
          <w:sz w:val="30"/>
          <w:szCs w:val="30"/>
          <w:lang w:val="ru-RU"/>
        </w:rPr>
        <w:t xml:space="preserve">Познавательный тест создается в программе PowerPoint. </w:t>
      </w:r>
    </w:p>
    <w:p w14:paraId="5EDC8E53">
      <w:pPr>
        <w:ind w:firstLine="709"/>
        <w:jc w:val="both"/>
        <w:rPr>
          <w:sz w:val="30"/>
          <w:szCs w:val="30"/>
          <w:lang w:val="ru-RU"/>
        </w:rPr>
      </w:pPr>
      <w:r>
        <w:rPr>
          <w:sz w:val="30"/>
          <w:szCs w:val="30"/>
          <w:lang w:val="ru-RU"/>
        </w:rPr>
        <w:t xml:space="preserve">Допускается использовать </w:t>
      </w:r>
      <w:r>
        <w:rPr>
          <w:b/>
          <w:i/>
          <w:sz w:val="30"/>
          <w:szCs w:val="30"/>
          <w:lang w:val="ru-RU"/>
        </w:rPr>
        <w:t>любое другое программное средство</w:t>
      </w:r>
      <w:r>
        <w:rPr>
          <w:sz w:val="30"/>
          <w:szCs w:val="30"/>
          <w:lang w:val="ru-RU"/>
        </w:rPr>
        <w:t xml:space="preserve">, позволяющее создавать интерактивные тесты, включая обучающие онлайн-платформы. </w:t>
      </w:r>
    </w:p>
    <w:p w14:paraId="4E4CF798">
      <w:pPr>
        <w:ind w:firstLine="709"/>
        <w:jc w:val="both"/>
        <w:rPr>
          <w:sz w:val="30"/>
          <w:szCs w:val="30"/>
          <w:lang w:val="ru-RU"/>
        </w:rPr>
      </w:pPr>
      <w:r>
        <w:rPr>
          <w:sz w:val="30"/>
          <w:szCs w:val="30"/>
          <w:lang w:val="ru-RU"/>
        </w:rPr>
        <w:t xml:space="preserve">В случае невозможности запуска теста посредством стандартного набора компьютерных программ, к нему прикладывается пакет дополнительного программного обеспечения, необходимого для его демонстрации и/или инструкция по запуску. </w:t>
      </w:r>
    </w:p>
    <w:p w14:paraId="79C35C34">
      <w:pPr>
        <w:ind w:firstLine="709"/>
        <w:jc w:val="both"/>
        <w:rPr>
          <w:sz w:val="30"/>
          <w:szCs w:val="30"/>
          <w:lang w:val="ru-RU"/>
        </w:rPr>
      </w:pPr>
      <w:r>
        <w:rPr>
          <w:sz w:val="30"/>
          <w:szCs w:val="30"/>
          <w:lang w:val="ru-RU"/>
        </w:rPr>
        <w:t xml:space="preserve">Тест содержит 10 вопросов по одной теме, выбранной составителем. При составлении вопросов используется копия эталонного банка данных правовой информации с информационно-поисковой системы «ЭТАЛОН».  </w:t>
      </w:r>
    </w:p>
    <w:p w14:paraId="56B53CDD">
      <w:pPr>
        <w:ind w:firstLine="709"/>
        <w:jc w:val="both"/>
        <w:rPr>
          <w:sz w:val="30"/>
          <w:szCs w:val="30"/>
          <w:lang w:val="ru-RU"/>
        </w:rPr>
      </w:pPr>
      <w:r>
        <w:rPr>
          <w:sz w:val="30"/>
          <w:szCs w:val="30"/>
          <w:lang w:val="ru-RU"/>
        </w:rPr>
        <w:t xml:space="preserve">Первый слайд тестовой презентации носит информационный характер: учреждение образования; район; название теста; фамилия, имя, отчество составителя; контактный телефон; год разработки (составления). </w:t>
      </w:r>
    </w:p>
    <w:p w14:paraId="01ECBB70">
      <w:pPr>
        <w:ind w:firstLine="709"/>
        <w:jc w:val="both"/>
        <w:rPr>
          <w:sz w:val="30"/>
          <w:szCs w:val="30"/>
          <w:lang w:val="ru-RU"/>
        </w:rPr>
      </w:pPr>
      <w:r>
        <w:rPr>
          <w:sz w:val="30"/>
          <w:szCs w:val="30"/>
          <w:lang w:val="ru-RU"/>
        </w:rPr>
        <w:t xml:space="preserve">Последующие слайды содержат вопросы и варианты ответов. </w:t>
      </w:r>
    </w:p>
    <w:p w14:paraId="71DF604C">
      <w:pPr>
        <w:ind w:firstLine="709"/>
        <w:jc w:val="both"/>
        <w:rPr>
          <w:sz w:val="30"/>
          <w:szCs w:val="30"/>
          <w:lang w:val="ru-RU"/>
        </w:rPr>
      </w:pPr>
      <w:r>
        <w:rPr>
          <w:sz w:val="30"/>
          <w:szCs w:val="30"/>
          <w:lang w:val="ru-RU"/>
        </w:rPr>
        <w:t>Приветствуется применение различных видов тестовых заданий (выбор одного или нескольких варианта ответа, установка соответствия между понятиями, сортировка, классификация элементов, определение последовательности и т.д.), а также наличие графического оформления, иллюстраций и т.д. В тесте должна быть предусмотрена индикация правильности (неправильности) выбранного ответа.</w:t>
      </w:r>
    </w:p>
    <w:p w14:paraId="217E2EB0">
      <w:pPr>
        <w:ind w:firstLine="709"/>
        <w:jc w:val="both"/>
        <w:rPr>
          <w:sz w:val="30"/>
          <w:szCs w:val="30"/>
          <w:lang w:val="ru-RU"/>
        </w:rPr>
      </w:pPr>
      <w:r>
        <w:rPr>
          <w:sz w:val="30"/>
          <w:szCs w:val="30"/>
          <w:lang w:val="ru-RU"/>
        </w:rPr>
        <w:t>Время презентации работы — до 3 минут.</w:t>
      </w:r>
    </w:p>
    <w:p w14:paraId="00D1CFB6">
      <w:pPr>
        <w:tabs>
          <w:tab w:val="left" w:pos="0"/>
        </w:tabs>
        <w:ind w:firstLine="709"/>
        <w:jc w:val="both"/>
        <w:rPr>
          <w:sz w:val="30"/>
          <w:szCs w:val="30"/>
          <w:lang w:val="ru-RU"/>
        </w:rPr>
      </w:pPr>
      <w:r>
        <w:rPr>
          <w:i/>
          <w:sz w:val="30"/>
          <w:szCs w:val="30"/>
          <w:lang w:val="ru-RU"/>
        </w:rPr>
        <w:t>Жюри оценивает:</w:t>
      </w:r>
      <w:r>
        <w:rPr>
          <w:sz w:val="30"/>
          <w:szCs w:val="30"/>
          <w:lang w:val="ru-RU"/>
        </w:rPr>
        <w:t xml:space="preserve"> тематическую целостность и завершенность работы, содержательность и актуальность вопросов теста, грамотность изложения информации, художественное оформление слайдов, уровень сложности применения компьютерных программы и информационно-поисковой системы «Эталон».</w:t>
      </w:r>
    </w:p>
    <w:p w14:paraId="0C1A2E52">
      <w:pPr>
        <w:tabs>
          <w:tab w:val="left" w:pos="0"/>
        </w:tabs>
        <w:ind w:firstLine="709"/>
        <w:jc w:val="both"/>
        <w:rPr>
          <w:sz w:val="30"/>
          <w:szCs w:val="30"/>
          <w:u w:val="single"/>
          <w:lang w:val="ru-RU"/>
        </w:rPr>
      </w:pPr>
      <w:r>
        <w:rPr>
          <w:sz w:val="30"/>
          <w:szCs w:val="30"/>
          <w:u w:val="single"/>
          <w:lang w:val="ru-RU"/>
        </w:rPr>
        <w:t>Номинация «Интеллектуальный турнир»</w:t>
      </w:r>
    </w:p>
    <w:p w14:paraId="636FB1EA">
      <w:pPr>
        <w:pStyle w:val="14"/>
        <w:widowControl w:val="0"/>
        <w:spacing w:after="0" w:line="240" w:lineRule="auto"/>
        <w:ind w:left="0" w:firstLine="709"/>
        <w:jc w:val="both"/>
        <w:rPr>
          <w:sz w:val="30"/>
          <w:szCs w:val="30"/>
          <w:lang w:val="ru-RU"/>
        </w:rPr>
      </w:pPr>
      <w:r>
        <w:rPr>
          <w:sz w:val="30"/>
          <w:szCs w:val="30"/>
          <w:lang w:val="ru-RU"/>
        </w:rPr>
        <w:t xml:space="preserve">Вариант участия — команда из 6 учащихся. </w:t>
      </w:r>
    </w:p>
    <w:p w14:paraId="4F095734">
      <w:pPr>
        <w:pStyle w:val="14"/>
        <w:widowControl w:val="0"/>
        <w:spacing w:after="0" w:line="240" w:lineRule="auto"/>
        <w:ind w:left="0" w:firstLine="709"/>
        <w:jc w:val="both"/>
        <w:rPr>
          <w:sz w:val="30"/>
          <w:szCs w:val="30"/>
          <w:lang w:val="ru-RU"/>
        </w:rPr>
      </w:pPr>
      <w:r>
        <w:rPr>
          <w:sz w:val="30"/>
          <w:szCs w:val="30"/>
          <w:lang w:val="ru-RU"/>
        </w:rPr>
        <w:t xml:space="preserve">В конкурсном этапе запрещается: </w:t>
      </w:r>
    </w:p>
    <w:p w14:paraId="34634B58">
      <w:pPr>
        <w:pStyle w:val="14"/>
        <w:widowControl w:val="0"/>
        <w:tabs>
          <w:tab w:val="left" w:pos="1134"/>
        </w:tabs>
        <w:spacing w:after="0" w:line="240" w:lineRule="auto"/>
        <w:ind w:left="0" w:firstLine="709"/>
        <w:jc w:val="both"/>
        <w:rPr>
          <w:sz w:val="30"/>
          <w:szCs w:val="30"/>
          <w:lang w:val="ru-RU"/>
        </w:rPr>
      </w:pPr>
      <w:r>
        <w:rPr>
          <w:sz w:val="30"/>
          <w:szCs w:val="30"/>
          <w:lang w:val="ru-RU"/>
        </w:rPr>
        <w:t>использование электронных устройств (мобильный телефон, планшет, ноутбук) в ходе проведения турнира;</w:t>
      </w:r>
    </w:p>
    <w:p w14:paraId="604E468F">
      <w:pPr>
        <w:pStyle w:val="14"/>
        <w:widowControl w:val="0"/>
        <w:tabs>
          <w:tab w:val="left" w:pos="1134"/>
        </w:tabs>
        <w:spacing w:after="0" w:line="240" w:lineRule="auto"/>
        <w:ind w:left="0" w:firstLine="709"/>
        <w:jc w:val="both"/>
        <w:rPr>
          <w:sz w:val="30"/>
          <w:szCs w:val="30"/>
          <w:lang w:val="ru-RU"/>
        </w:rPr>
      </w:pPr>
      <w:r>
        <w:rPr>
          <w:sz w:val="30"/>
          <w:szCs w:val="30"/>
          <w:lang w:val="ru-RU"/>
        </w:rPr>
        <w:t xml:space="preserve">участие (подсказки) сопровождающих творческую группу лиц. </w:t>
      </w:r>
    </w:p>
    <w:p w14:paraId="35F5C2C0">
      <w:pPr>
        <w:pStyle w:val="14"/>
        <w:widowControl w:val="0"/>
        <w:tabs>
          <w:tab w:val="left" w:pos="1134"/>
        </w:tabs>
        <w:spacing w:after="0" w:line="240" w:lineRule="auto"/>
        <w:ind w:left="0" w:firstLine="709"/>
        <w:jc w:val="both"/>
        <w:rPr>
          <w:sz w:val="30"/>
          <w:szCs w:val="30"/>
          <w:lang w:val="ru-RU"/>
        </w:rPr>
      </w:pPr>
      <w:r>
        <w:rPr>
          <w:sz w:val="30"/>
          <w:szCs w:val="30"/>
          <w:lang w:val="ru-RU"/>
        </w:rPr>
        <w:t>За нарушение указанных требований команда может быть дисквалифицирована.</w:t>
      </w:r>
    </w:p>
    <w:p w14:paraId="303D21AF">
      <w:pPr>
        <w:ind w:firstLine="709"/>
        <w:jc w:val="both"/>
        <w:rPr>
          <w:sz w:val="30"/>
          <w:szCs w:val="30"/>
          <w:lang w:val="ru-RU"/>
        </w:rPr>
      </w:pPr>
      <w:r>
        <w:rPr>
          <w:sz w:val="30"/>
          <w:szCs w:val="30"/>
          <w:lang w:val="ru-RU"/>
        </w:rPr>
        <w:t xml:space="preserve">Для участия в номинации, за 10 дней до проведения конкурса,  подается регистрационный лист  в печатном и электронном виде   </w:t>
      </w:r>
      <w:r>
        <w:rPr>
          <w:i/>
          <w:sz w:val="30"/>
          <w:szCs w:val="30"/>
          <w:lang w:val="ru-RU"/>
        </w:rPr>
        <w:t>(Приложение 2</w:t>
      </w:r>
      <w:r>
        <w:rPr>
          <w:sz w:val="30"/>
          <w:szCs w:val="30"/>
          <w:lang w:val="ru-RU"/>
        </w:rPr>
        <w:t xml:space="preserve">) в Центр «Безопасное детство» Дворца (Старовилеский тракт, 41, каб.311; </w:t>
      </w:r>
      <w:r>
        <w:rPr>
          <w:sz w:val="30"/>
          <w:szCs w:val="30"/>
        </w:rPr>
        <w:t xml:space="preserve">или на электронный адрес: </w:t>
      </w:r>
      <w:r>
        <w:rPr>
          <w:rStyle w:val="30"/>
          <w:sz w:val="30"/>
          <w:szCs w:val="30"/>
          <w:lang w:val="en-US"/>
        </w:rPr>
        <w:t>bezopasnoe</w:t>
      </w:r>
      <w:r>
        <w:rPr>
          <w:rStyle w:val="30"/>
          <w:sz w:val="30"/>
          <w:szCs w:val="30"/>
          <w:lang w:val="ru-RU"/>
        </w:rPr>
        <w:t>@</w:t>
      </w:r>
      <w:r>
        <w:rPr>
          <w:rStyle w:val="30"/>
          <w:sz w:val="30"/>
          <w:szCs w:val="30"/>
          <w:lang w:val="en-US"/>
        </w:rPr>
        <w:t>mgddm</w:t>
      </w:r>
      <w:r>
        <w:rPr>
          <w:rStyle w:val="30"/>
          <w:sz w:val="30"/>
          <w:szCs w:val="30"/>
          <w:lang w:val="ru-RU"/>
        </w:rPr>
        <w:t>.</w:t>
      </w:r>
      <w:r>
        <w:rPr>
          <w:rStyle w:val="30"/>
          <w:sz w:val="30"/>
          <w:szCs w:val="30"/>
          <w:lang w:val="en-US"/>
        </w:rPr>
        <w:t>by</w:t>
      </w:r>
      <w:r>
        <w:rPr>
          <w:rStyle w:val="30"/>
          <w:sz w:val="30"/>
          <w:szCs w:val="30"/>
        </w:rPr>
        <w:t>,</w:t>
      </w:r>
      <w:r>
        <w:rPr>
          <w:sz w:val="30"/>
          <w:szCs w:val="30"/>
        </w:rPr>
        <w:t xml:space="preserve"> </w:t>
      </w:r>
      <w:r>
        <w:rPr>
          <w:sz w:val="30"/>
          <w:szCs w:val="30"/>
        </w:rPr>
        <w:br w:type="textWrapping"/>
      </w:r>
      <w:r>
        <w:rPr>
          <w:sz w:val="30"/>
          <w:szCs w:val="30"/>
        </w:rPr>
        <w:t>тел. 8</w:t>
      </w:r>
      <w:r>
        <w:rPr>
          <w:sz w:val="30"/>
          <w:szCs w:val="30"/>
          <w:lang w:val="ru-RU"/>
        </w:rPr>
        <w:t xml:space="preserve"> </w:t>
      </w:r>
      <w:r>
        <w:rPr>
          <w:sz w:val="30"/>
          <w:szCs w:val="30"/>
        </w:rPr>
        <w:t xml:space="preserve">(017) </w:t>
      </w:r>
      <w:r>
        <w:rPr>
          <w:sz w:val="30"/>
          <w:szCs w:val="30"/>
          <w:lang w:val="ru-RU"/>
        </w:rPr>
        <w:t>373-72-99).</w:t>
      </w:r>
    </w:p>
    <w:p w14:paraId="3441F990">
      <w:pPr>
        <w:ind w:firstLine="709"/>
        <w:jc w:val="both"/>
        <w:rPr>
          <w:rStyle w:val="25"/>
          <w:sz w:val="30"/>
          <w:szCs w:val="30"/>
          <w:lang w:val="ru-RU"/>
        </w:rPr>
      </w:pPr>
      <w:r>
        <w:rPr>
          <w:rStyle w:val="25"/>
          <w:sz w:val="30"/>
          <w:szCs w:val="30"/>
          <w:lang w:val="ru-RU"/>
        </w:rPr>
        <w:t xml:space="preserve">Интеллектуальный турнир включает в себя задания по разделам права: «Дети и право», «Семья и право», «Государство и право», «Административное право», «Уголовное право», «Гражданское право», «Конвенция о правах ребенка», «Закон о правах ребенка». </w:t>
      </w:r>
    </w:p>
    <w:p w14:paraId="620FCB9F">
      <w:pPr>
        <w:ind w:firstLine="709"/>
        <w:jc w:val="both"/>
        <w:rPr>
          <w:rStyle w:val="25"/>
          <w:sz w:val="30"/>
          <w:szCs w:val="30"/>
          <w:lang w:val="ru-RU"/>
        </w:rPr>
      </w:pPr>
      <w:r>
        <w:rPr>
          <w:rStyle w:val="25"/>
          <w:sz w:val="30"/>
          <w:szCs w:val="30"/>
          <w:lang w:val="ru-RU"/>
        </w:rPr>
        <w:t>Для разработки заданий также могут быть использована и другая нормативно-правовая литература, законы Республики Беларусь.</w:t>
      </w:r>
    </w:p>
    <w:p w14:paraId="13038974">
      <w:pPr>
        <w:ind w:firstLine="709"/>
        <w:jc w:val="both"/>
        <w:rPr>
          <w:rStyle w:val="25"/>
          <w:sz w:val="30"/>
          <w:szCs w:val="30"/>
          <w:lang w:val="ru-RU"/>
        </w:rPr>
      </w:pPr>
      <w:r>
        <w:rPr>
          <w:rStyle w:val="25"/>
          <w:sz w:val="30"/>
          <w:szCs w:val="30"/>
          <w:lang w:val="ru-RU"/>
        </w:rPr>
        <w:t>Конкурс проводится в форме тестирования по станциям.</w:t>
      </w:r>
    </w:p>
    <w:p w14:paraId="09BCCFD5">
      <w:pPr>
        <w:ind w:firstLine="709"/>
        <w:jc w:val="both"/>
        <w:rPr>
          <w:rStyle w:val="25"/>
          <w:sz w:val="30"/>
          <w:szCs w:val="30"/>
          <w:lang w:val="ru-RU"/>
        </w:rPr>
      </w:pPr>
      <w:r>
        <w:rPr>
          <w:rStyle w:val="25"/>
          <w:sz w:val="30"/>
          <w:szCs w:val="30"/>
          <w:lang w:val="ru-RU"/>
        </w:rPr>
        <w:t xml:space="preserve">Длительность 1,5-2 часа. На каждом этапе команды-участницы выполняют задания в виде тестов и др. Ответы оцениваются в штрафных баллах ведущими станций. За каждый неправильный ответ ставится штрафной балл. Штрафные баллы всех участников команды подсчитываются, чем выше количество штрафных баллов, тем ниже место. Жюри подводит итоги путем суммирования баллов сразу после завершения конкурса. По итогам конкурса составляется протокол, подписанный членами жюри. При одинаковой сумме баллов учитывается место по итогам этапа «Уголовный кодекс» и мнение сотрудника Регионального центра правовой информации. </w:t>
      </w:r>
    </w:p>
    <w:p w14:paraId="2B7DC3B2">
      <w:pPr>
        <w:pStyle w:val="28"/>
        <w:widowControl/>
        <w:spacing w:line="240" w:lineRule="auto"/>
        <w:ind w:firstLine="709"/>
        <w:rPr>
          <w:sz w:val="30"/>
          <w:szCs w:val="30"/>
        </w:rPr>
      </w:pPr>
      <w:r>
        <w:rPr>
          <w:i/>
          <w:sz w:val="30"/>
          <w:szCs w:val="30"/>
        </w:rPr>
        <w:t>Жюри оценивает:</w:t>
      </w:r>
    </w:p>
    <w:p w14:paraId="12C948AD">
      <w:pPr>
        <w:pStyle w:val="28"/>
        <w:widowControl/>
        <w:tabs>
          <w:tab w:val="left" w:pos="1134"/>
        </w:tabs>
        <w:spacing w:line="240" w:lineRule="auto"/>
        <w:ind w:firstLine="709"/>
        <w:rPr>
          <w:rStyle w:val="25"/>
          <w:sz w:val="30"/>
          <w:szCs w:val="30"/>
        </w:rPr>
      </w:pPr>
      <w:r>
        <w:rPr>
          <w:rStyle w:val="25"/>
          <w:sz w:val="30"/>
          <w:szCs w:val="30"/>
        </w:rPr>
        <w:t xml:space="preserve">правильность и точность выполнения заданий по разделам права; </w:t>
      </w:r>
    </w:p>
    <w:p w14:paraId="4EF5D37D">
      <w:pPr>
        <w:pStyle w:val="14"/>
        <w:spacing w:after="0" w:line="240" w:lineRule="auto"/>
        <w:ind w:left="0" w:firstLine="709"/>
        <w:jc w:val="both"/>
        <w:rPr>
          <w:sz w:val="30"/>
          <w:szCs w:val="30"/>
          <w:u w:val="single"/>
          <w:lang w:val="ru-RU"/>
        </w:rPr>
      </w:pPr>
      <w:r>
        <w:rPr>
          <w:sz w:val="30"/>
          <w:szCs w:val="30"/>
          <w:u w:val="single"/>
          <w:lang w:val="ru-RU"/>
        </w:rPr>
        <w:t>К участию в конкурсе не допускаются:</w:t>
      </w:r>
    </w:p>
    <w:p w14:paraId="47BF368E">
      <w:pPr>
        <w:pStyle w:val="14"/>
        <w:widowControl w:val="0"/>
        <w:tabs>
          <w:tab w:val="left" w:pos="1134"/>
        </w:tabs>
        <w:spacing w:after="0" w:line="240" w:lineRule="auto"/>
        <w:ind w:left="0" w:firstLine="709"/>
        <w:jc w:val="both"/>
        <w:rPr>
          <w:sz w:val="30"/>
          <w:szCs w:val="30"/>
          <w:lang w:val="ru-RU"/>
        </w:rPr>
      </w:pPr>
      <w:r>
        <w:rPr>
          <w:sz w:val="30"/>
          <w:szCs w:val="30"/>
          <w:lang w:val="ru-RU"/>
        </w:rPr>
        <w:t>работы, выполненные взрослыми или не соответствующие требованиям настоящего Положения;</w:t>
      </w:r>
    </w:p>
    <w:p w14:paraId="0D9CBEC1">
      <w:pPr>
        <w:pStyle w:val="14"/>
        <w:widowControl w:val="0"/>
        <w:tabs>
          <w:tab w:val="left" w:pos="1134"/>
        </w:tabs>
        <w:spacing w:after="0" w:line="240" w:lineRule="auto"/>
        <w:ind w:left="0" w:firstLine="709"/>
        <w:jc w:val="both"/>
        <w:rPr>
          <w:sz w:val="30"/>
          <w:szCs w:val="30"/>
          <w:lang w:val="ru-RU"/>
        </w:rPr>
      </w:pPr>
      <w:r>
        <w:rPr>
          <w:sz w:val="30"/>
          <w:szCs w:val="30"/>
          <w:lang w:val="ru-RU"/>
        </w:rPr>
        <w:t>работы, выполненные с нарушением авторских прав (полное или частичное копирование);</w:t>
      </w:r>
    </w:p>
    <w:p w14:paraId="514EAB6F">
      <w:pPr>
        <w:pStyle w:val="14"/>
        <w:widowControl w:val="0"/>
        <w:tabs>
          <w:tab w:val="left" w:pos="1134"/>
        </w:tabs>
        <w:spacing w:after="0" w:line="240" w:lineRule="auto"/>
        <w:ind w:left="0" w:firstLine="709"/>
        <w:jc w:val="both"/>
        <w:rPr>
          <w:sz w:val="30"/>
          <w:szCs w:val="30"/>
          <w:lang w:val="ru-RU"/>
        </w:rPr>
      </w:pPr>
      <w:r>
        <w:rPr>
          <w:sz w:val="30"/>
          <w:szCs w:val="30"/>
          <w:lang w:val="ru-RU"/>
        </w:rPr>
        <w:t>работы, уже принимавшие участие в других городских мероприятиях;</w:t>
      </w:r>
    </w:p>
    <w:p w14:paraId="52139970">
      <w:pPr>
        <w:pStyle w:val="14"/>
        <w:widowControl w:val="0"/>
        <w:tabs>
          <w:tab w:val="left" w:pos="1134"/>
        </w:tabs>
        <w:spacing w:after="0" w:line="240" w:lineRule="auto"/>
        <w:ind w:left="0" w:firstLine="709"/>
        <w:jc w:val="both"/>
        <w:rPr>
          <w:sz w:val="30"/>
          <w:szCs w:val="30"/>
          <w:lang w:val="ru-RU"/>
        </w:rPr>
      </w:pPr>
      <w:r>
        <w:rPr>
          <w:sz w:val="30"/>
          <w:szCs w:val="30"/>
          <w:lang w:val="ru-RU"/>
        </w:rPr>
        <w:t>работы, представленные на носителях, содержащих вирус;</w:t>
      </w:r>
    </w:p>
    <w:p w14:paraId="54F24EE7">
      <w:pPr>
        <w:pStyle w:val="14"/>
        <w:widowControl w:val="0"/>
        <w:tabs>
          <w:tab w:val="left" w:pos="1134"/>
        </w:tabs>
        <w:spacing w:after="0" w:line="240" w:lineRule="auto"/>
        <w:ind w:left="0" w:firstLine="709"/>
        <w:jc w:val="both"/>
        <w:rPr>
          <w:sz w:val="30"/>
          <w:szCs w:val="30"/>
          <w:lang w:val="ru-RU"/>
        </w:rPr>
      </w:pPr>
      <w:r>
        <w:rPr>
          <w:sz w:val="30"/>
          <w:szCs w:val="30"/>
          <w:lang w:val="ru-RU"/>
        </w:rPr>
        <w:t>работы без заявок на участие и заявки на участие без работ;</w:t>
      </w:r>
    </w:p>
    <w:p w14:paraId="6EC9DF5D">
      <w:pPr>
        <w:pStyle w:val="14"/>
        <w:widowControl w:val="0"/>
        <w:tabs>
          <w:tab w:val="left" w:pos="1134"/>
        </w:tabs>
        <w:spacing w:after="0" w:line="240" w:lineRule="auto"/>
        <w:ind w:left="0" w:firstLine="709"/>
        <w:jc w:val="both"/>
        <w:rPr>
          <w:sz w:val="30"/>
          <w:szCs w:val="30"/>
          <w:lang w:val="ru-RU"/>
        </w:rPr>
      </w:pPr>
      <w:r>
        <w:rPr>
          <w:sz w:val="30"/>
          <w:szCs w:val="30"/>
          <w:lang w:val="ru-RU"/>
        </w:rPr>
        <w:t>работы и заявки на участие, поданные позже сроков, указанных в программах проведения туров конкурса;</w:t>
      </w:r>
    </w:p>
    <w:p w14:paraId="518ADEC2">
      <w:pPr>
        <w:pStyle w:val="14"/>
        <w:widowControl w:val="0"/>
        <w:tabs>
          <w:tab w:val="left" w:pos="1134"/>
        </w:tabs>
        <w:spacing w:after="0" w:line="240" w:lineRule="auto"/>
        <w:ind w:left="0" w:firstLine="709"/>
        <w:jc w:val="both"/>
        <w:rPr>
          <w:sz w:val="30"/>
          <w:szCs w:val="30"/>
          <w:lang w:val="ru-RU"/>
        </w:rPr>
      </w:pPr>
      <w:r>
        <w:rPr>
          <w:sz w:val="30"/>
          <w:szCs w:val="30"/>
          <w:lang w:val="ru-RU"/>
        </w:rPr>
        <w:t>работы с несоответствующими образцам заявками на участие и регистрационными листами.</w:t>
      </w:r>
    </w:p>
    <w:p w14:paraId="57908893">
      <w:pPr>
        <w:pStyle w:val="14"/>
        <w:widowControl w:val="0"/>
        <w:tabs>
          <w:tab w:val="left" w:pos="1134"/>
        </w:tabs>
        <w:spacing w:after="0" w:line="240" w:lineRule="auto"/>
        <w:ind w:left="0" w:firstLine="709"/>
        <w:jc w:val="both"/>
        <w:rPr>
          <w:sz w:val="30"/>
          <w:szCs w:val="30"/>
          <w:lang w:val="ru-RU"/>
        </w:rPr>
      </w:pPr>
    </w:p>
    <w:p w14:paraId="5ED44FE9">
      <w:pPr>
        <w:pStyle w:val="14"/>
        <w:tabs>
          <w:tab w:val="left" w:pos="0"/>
        </w:tabs>
        <w:spacing w:after="0" w:line="240" w:lineRule="auto"/>
        <w:ind w:left="0" w:firstLine="709"/>
        <w:jc w:val="both"/>
        <w:rPr>
          <w:b/>
          <w:bCs/>
          <w:caps/>
          <w:sz w:val="30"/>
          <w:szCs w:val="30"/>
          <w:lang w:val="ru-RU"/>
        </w:rPr>
      </w:pPr>
      <w:r>
        <w:rPr>
          <w:b/>
          <w:bCs/>
          <w:sz w:val="30"/>
          <w:szCs w:val="30"/>
          <w:lang w:val="ru-RU"/>
        </w:rPr>
        <w:t xml:space="preserve">IV. </w:t>
      </w:r>
      <w:r>
        <w:rPr>
          <w:b/>
          <w:bCs/>
          <w:caps/>
          <w:sz w:val="30"/>
          <w:szCs w:val="30"/>
          <w:lang w:val="ru-RU"/>
        </w:rPr>
        <w:t>Подведение итогов и награждение</w:t>
      </w:r>
    </w:p>
    <w:p w14:paraId="120A75B0">
      <w:pPr>
        <w:pStyle w:val="14"/>
        <w:numPr>
          <w:ilvl w:val="0"/>
          <w:numId w:val="1"/>
        </w:numPr>
        <w:spacing w:after="0" w:line="240" w:lineRule="auto"/>
        <w:ind w:left="0" w:firstLine="709"/>
        <w:jc w:val="both"/>
        <w:rPr>
          <w:sz w:val="30"/>
          <w:szCs w:val="30"/>
          <w:lang w:val="ru-RU"/>
        </w:rPr>
      </w:pPr>
      <w:r>
        <w:rPr>
          <w:sz w:val="30"/>
          <w:szCs w:val="30"/>
          <w:lang w:val="ru-RU"/>
        </w:rPr>
        <w:t>Подведение итогов</w:t>
      </w:r>
    </w:p>
    <w:p w14:paraId="3651A4D3">
      <w:pPr>
        <w:pStyle w:val="14"/>
        <w:tabs>
          <w:tab w:val="left" w:pos="426"/>
        </w:tabs>
        <w:spacing w:after="0" w:line="240" w:lineRule="auto"/>
        <w:ind w:left="0" w:firstLine="709"/>
        <w:jc w:val="both"/>
        <w:rPr>
          <w:sz w:val="30"/>
          <w:szCs w:val="30"/>
          <w:lang w:val="ru-RU"/>
        </w:rPr>
      </w:pPr>
      <w:r>
        <w:rPr>
          <w:i/>
          <w:sz w:val="30"/>
          <w:szCs w:val="30"/>
          <w:lang w:val="ru-RU"/>
        </w:rPr>
        <w:t>Участие в номинациях.</w:t>
      </w:r>
      <w:r>
        <w:rPr>
          <w:sz w:val="30"/>
          <w:szCs w:val="30"/>
          <w:lang w:val="ru-RU"/>
        </w:rPr>
        <w:t xml:space="preserve"> Участие в каждой из номинаций конкурсной программы оценивается отдельно независимым профильным жюри. По итогам оценки жюри выставляются места участия в номинации. Места приравниваются к баллам (например, 1 место — 1 балл, 2 место — 2 балла и т. д.). В случае неучастия учащихся района г. Минска в номинации присуждается 11 баллов. При одинаковом количестве баллов (мест) в каждой из номинаций приоритетной является оценка сотрудника Регионального центра правовой информации г. Минска.</w:t>
      </w:r>
    </w:p>
    <w:p w14:paraId="752CFBDB">
      <w:pPr>
        <w:pStyle w:val="14"/>
        <w:spacing w:after="0" w:line="240" w:lineRule="auto"/>
        <w:ind w:left="0" w:firstLine="709"/>
        <w:jc w:val="both"/>
        <w:rPr>
          <w:sz w:val="30"/>
          <w:szCs w:val="30"/>
          <w:lang w:val="ru-RU"/>
        </w:rPr>
      </w:pPr>
      <w:r>
        <w:rPr>
          <w:i/>
          <w:sz w:val="30"/>
          <w:szCs w:val="30"/>
          <w:lang w:val="ru-RU"/>
        </w:rPr>
        <w:t>Общий итог.</w:t>
      </w:r>
      <w:r>
        <w:rPr>
          <w:sz w:val="30"/>
          <w:szCs w:val="30"/>
          <w:lang w:val="ru-RU"/>
        </w:rPr>
        <w:t xml:space="preserve"> Места, выставленные за участие в каждой номинации, суммируются. Общие итоги подводятся по наименьшей их сумме. При</w:t>
      </w:r>
      <w:r>
        <w:rPr>
          <w:sz w:val="30"/>
          <w:szCs w:val="30"/>
          <w:lang w:val="en-US"/>
        </w:rPr>
        <w:t> </w:t>
      </w:r>
      <w:r>
        <w:rPr>
          <w:sz w:val="30"/>
          <w:szCs w:val="30"/>
          <w:lang w:val="ru-RU"/>
        </w:rPr>
        <w:t>одинаковой сумме баллов последовательно учитывается количество первых, вторых, третьих мест, занятых представителями района г. Минска во</w:t>
      </w:r>
      <w:r>
        <w:rPr>
          <w:sz w:val="30"/>
          <w:szCs w:val="30"/>
          <w:lang w:val="en-US"/>
        </w:rPr>
        <w:t> </w:t>
      </w:r>
      <w:r>
        <w:rPr>
          <w:sz w:val="30"/>
          <w:szCs w:val="30"/>
          <w:lang w:val="ru-RU"/>
        </w:rPr>
        <w:t>всех номинациях, а также учитывается мнение сотрудника Регионального центра правовой информации г. Минска.</w:t>
      </w:r>
    </w:p>
    <w:p w14:paraId="59C6EC28">
      <w:pPr>
        <w:pStyle w:val="14"/>
        <w:numPr>
          <w:ilvl w:val="0"/>
          <w:numId w:val="1"/>
        </w:numPr>
        <w:spacing w:after="0" w:line="240" w:lineRule="auto"/>
        <w:ind w:left="0" w:firstLine="709"/>
        <w:jc w:val="both"/>
        <w:rPr>
          <w:sz w:val="30"/>
          <w:szCs w:val="30"/>
          <w:lang w:val="ru-RU"/>
        </w:rPr>
      </w:pPr>
      <w:r>
        <w:rPr>
          <w:sz w:val="30"/>
          <w:szCs w:val="30"/>
          <w:lang w:val="ru-RU"/>
        </w:rPr>
        <w:t>Победители, призеры, лауреаты конкурса</w:t>
      </w:r>
    </w:p>
    <w:p w14:paraId="3F5E8E14">
      <w:pPr>
        <w:tabs>
          <w:tab w:val="left" w:pos="426"/>
        </w:tabs>
        <w:ind w:firstLine="709"/>
        <w:jc w:val="both"/>
        <w:rPr>
          <w:sz w:val="30"/>
          <w:szCs w:val="30"/>
          <w:lang w:val="ru-RU"/>
        </w:rPr>
      </w:pPr>
      <w:r>
        <w:rPr>
          <w:sz w:val="30"/>
          <w:szCs w:val="30"/>
          <w:lang w:val="ru-RU"/>
        </w:rPr>
        <w:t>По результатам участия в конкурсе победителями становятся: творческие группы и индивидуальные участники, занявшие 1-е места в каждой из 5-ти номинаций, команда района г. Минска, занявшая 1-е место по общим итогам конкурса.</w:t>
      </w:r>
    </w:p>
    <w:p w14:paraId="297D5D0C">
      <w:pPr>
        <w:tabs>
          <w:tab w:val="left" w:pos="426"/>
        </w:tabs>
        <w:ind w:firstLine="709"/>
        <w:jc w:val="both"/>
        <w:rPr>
          <w:sz w:val="30"/>
          <w:szCs w:val="30"/>
          <w:lang w:val="ru-RU"/>
        </w:rPr>
      </w:pPr>
      <w:r>
        <w:rPr>
          <w:sz w:val="30"/>
          <w:szCs w:val="30"/>
          <w:lang w:val="ru-RU"/>
        </w:rPr>
        <w:t>Призерами конкурса становятся творческие группы и индивидуальные участники, занявшие 2-е и 3-е места в каждой из 5-ти номинаций, команды районов г. Минска, занявшие 2-е и 3-е места по общим итогам конкурса.</w:t>
      </w:r>
    </w:p>
    <w:p w14:paraId="49676FA6">
      <w:pPr>
        <w:tabs>
          <w:tab w:val="left" w:pos="426"/>
        </w:tabs>
        <w:ind w:firstLine="709"/>
        <w:jc w:val="both"/>
        <w:rPr>
          <w:rStyle w:val="25"/>
          <w:sz w:val="30"/>
          <w:szCs w:val="30"/>
          <w:lang w:val="ru-RU"/>
        </w:rPr>
      </w:pPr>
      <w:r>
        <w:rPr>
          <w:rStyle w:val="25"/>
          <w:sz w:val="30"/>
          <w:szCs w:val="30"/>
          <w:lang w:val="ru-RU"/>
        </w:rPr>
        <w:t xml:space="preserve">По решению </w:t>
      </w:r>
      <w:r>
        <w:rPr>
          <w:sz w:val="30"/>
          <w:szCs w:val="30"/>
          <w:lang w:val="ru-RU"/>
        </w:rPr>
        <w:t>оргкомитета</w:t>
      </w:r>
      <w:r>
        <w:rPr>
          <w:rStyle w:val="25"/>
          <w:sz w:val="30"/>
          <w:szCs w:val="30"/>
          <w:lang w:val="ru-RU"/>
        </w:rPr>
        <w:t xml:space="preserve"> и жюри конкурса:</w:t>
      </w:r>
    </w:p>
    <w:p w14:paraId="2033086D">
      <w:pPr>
        <w:tabs>
          <w:tab w:val="left" w:pos="426"/>
          <w:tab w:val="left" w:pos="1134"/>
        </w:tabs>
        <w:ind w:firstLine="709"/>
        <w:jc w:val="both"/>
        <w:rPr>
          <w:rStyle w:val="25"/>
          <w:sz w:val="30"/>
          <w:szCs w:val="30"/>
          <w:lang w:val="ru-RU"/>
        </w:rPr>
      </w:pPr>
      <w:r>
        <w:rPr>
          <w:rStyle w:val="25"/>
          <w:sz w:val="30"/>
          <w:szCs w:val="30"/>
          <w:lang w:val="ru-RU"/>
        </w:rPr>
        <w:t>Гран-при присуждается творческой группе (индивидуальному участнику), показавшему лучшие результаты участия в конкурсе;</w:t>
      </w:r>
    </w:p>
    <w:p w14:paraId="60D6FE42">
      <w:pPr>
        <w:tabs>
          <w:tab w:val="left" w:pos="426"/>
          <w:tab w:val="left" w:pos="1134"/>
        </w:tabs>
        <w:ind w:firstLine="709"/>
        <w:jc w:val="both"/>
        <w:rPr>
          <w:sz w:val="30"/>
          <w:szCs w:val="30"/>
          <w:lang w:val="ru-RU"/>
        </w:rPr>
      </w:pPr>
      <w:r>
        <w:rPr>
          <w:rStyle w:val="25"/>
          <w:sz w:val="30"/>
          <w:szCs w:val="30"/>
          <w:lang w:val="ru-RU"/>
        </w:rPr>
        <w:t>звание «Лауреат» присуждается 10 творческим группам (индивидуальным участникам), не занявшим 1, 2 и 3 места в конкурсной программе, но показавшим высокие результаты участия.</w:t>
      </w:r>
    </w:p>
    <w:p w14:paraId="32E520D0">
      <w:pPr>
        <w:pStyle w:val="14"/>
        <w:spacing w:after="0" w:line="240" w:lineRule="auto"/>
        <w:ind w:left="0" w:firstLine="709"/>
        <w:jc w:val="both"/>
        <w:rPr>
          <w:sz w:val="30"/>
          <w:szCs w:val="30"/>
          <w:lang w:val="ru-RU"/>
        </w:rPr>
      </w:pPr>
      <w:r>
        <w:rPr>
          <w:sz w:val="30"/>
          <w:szCs w:val="30"/>
          <w:lang w:val="ru-RU"/>
        </w:rPr>
        <w:t>3. Награждение победителей</w:t>
      </w:r>
    </w:p>
    <w:p w14:paraId="1B28A88D">
      <w:pPr>
        <w:pStyle w:val="14"/>
        <w:tabs>
          <w:tab w:val="left" w:pos="426"/>
        </w:tabs>
        <w:spacing w:after="0" w:line="240" w:lineRule="auto"/>
        <w:ind w:left="0" w:firstLine="709"/>
        <w:jc w:val="both"/>
        <w:rPr>
          <w:sz w:val="30"/>
          <w:szCs w:val="30"/>
          <w:lang w:val="ru-RU"/>
        </w:rPr>
      </w:pPr>
      <w:r>
        <w:rPr>
          <w:sz w:val="30"/>
          <w:szCs w:val="30"/>
          <w:lang w:val="ru-RU"/>
        </w:rPr>
        <w:t>По итогам конкурса награждаются:</w:t>
      </w:r>
    </w:p>
    <w:p w14:paraId="01D6ECAA">
      <w:pPr>
        <w:tabs>
          <w:tab w:val="left" w:pos="1134"/>
        </w:tabs>
        <w:ind w:firstLine="709"/>
        <w:jc w:val="both"/>
        <w:rPr>
          <w:sz w:val="30"/>
          <w:szCs w:val="30"/>
          <w:lang w:val="ru-RU"/>
        </w:rPr>
      </w:pPr>
      <w:r>
        <w:rPr>
          <w:rStyle w:val="25"/>
          <w:sz w:val="30"/>
          <w:szCs w:val="30"/>
          <w:lang w:val="ru-RU"/>
        </w:rPr>
        <w:t>творческая группа (индивидуальный участник), удостоенная (удостоенный) Гран-при;</w:t>
      </w:r>
    </w:p>
    <w:p w14:paraId="2D41D527">
      <w:pPr>
        <w:tabs>
          <w:tab w:val="left" w:pos="1134"/>
        </w:tabs>
        <w:ind w:firstLine="709"/>
        <w:jc w:val="both"/>
        <w:rPr>
          <w:sz w:val="30"/>
          <w:szCs w:val="30"/>
          <w:lang w:val="ru-RU"/>
        </w:rPr>
      </w:pPr>
      <w:r>
        <w:rPr>
          <w:sz w:val="30"/>
          <w:szCs w:val="30"/>
          <w:lang w:val="ru-RU"/>
        </w:rPr>
        <w:t>творческие группы, занявшие 1-е, 2-е и 3-е места в каждой из номинаций «Сценарий познавательной программы», «Познавательная программа», «Социально-информационный ролик», «Интеллектуальный турнир»;</w:t>
      </w:r>
    </w:p>
    <w:p w14:paraId="519B1721">
      <w:pPr>
        <w:tabs>
          <w:tab w:val="left" w:pos="1134"/>
        </w:tabs>
        <w:ind w:firstLine="709"/>
        <w:jc w:val="both"/>
        <w:rPr>
          <w:sz w:val="30"/>
          <w:szCs w:val="30"/>
          <w:lang w:val="ru-RU"/>
        </w:rPr>
      </w:pPr>
      <w:r>
        <w:rPr>
          <w:sz w:val="30"/>
          <w:szCs w:val="30"/>
          <w:lang w:val="ru-RU"/>
        </w:rPr>
        <w:t>индивидуальные участники, занявшие 1-е, 2-е и 3-е места в номинациях «Познавательный тест»;</w:t>
      </w:r>
    </w:p>
    <w:p w14:paraId="45D3354A">
      <w:pPr>
        <w:tabs>
          <w:tab w:val="left" w:pos="1134"/>
        </w:tabs>
        <w:ind w:firstLine="709"/>
        <w:jc w:val="both"/>
        <w:rPr>
          <w:sz w:val="30"/>
          <w:szCs w:val="30"/>
          <w:lang w:val="ru-RU"/>
        </w:rPr>
      </w:pPr>
      <w:r>
        <w:rPr>
          <w:sz w:val="30"/>
          <w:szCs w:val="30"/>
          <w:lang w:val="ru-RU"/>
        </w:rPr>
        <w:t>команды районов г. Минска, занявшие 1-е, 2-е и 3-е места по общим итогам конкурса.</w:t>
      </w:r>
    </w:p>
    <w:p w14:paraId="52B02BBA">
      <w:pPr>
        <w:ind w:firstLine="709"/>
        <w:jc w:val="both"/>
        <w:rPr>
          <w:sz w:val="30"/>
          <w:szCs w:val="30"/>
          <w:lang w:val="ru-RU"/>
        </w:rPr>
      </w:pPr>
      <w:r>
        <w:rPr>
          <w:sz w:val="30"/>
          <w:szCs w:val="30"/>
          <w:lang w:val="ru-RU"/>
        </w:rPr>
        <w:t>Оргкомитет имеет право определять победителей в дополнительных номинациях.</w:t>
      </w:r>
    </w:p>
    <w:p w14:paraId="4B8A6239">
      <w:pPr>
        <w:ind w:firstLine="709"/>
        <w:jc w:val="both"/>
        <w:rPr>
          <w:sz w:val="30"/>
          <w:szCs w:val="30"/>
          <w:lang w:val="ru-RU"/>
        </w:rPr>
      </w:pPr>
    </w:p>
    <w:p w14:paraId="16E714E1">
      <w:pPr>
        <w:pStyle w:val="14"/>
        <w:spacing w:after="0" w:line="240" w:lineRule="auto"/>
        <w:ind w:left="0" w:firstLine="709"/>
        <w:jc w:val="both"/>
        <w:rPr>
          <w:b/>
          <w:bCs/>
          <w:caps/>
          <w:sz w:val="30"/>
          <w:szCs w:val="30"/>
          <w:lang w:val="ru-RU"/>
        </w:rPr>
      </w:pPr>
      <w:r>
        <w:rPr>
          <w:b/>
          <w:bCs/>
          <w:sz w:val="30"/>
          <w:szCs w:val="30"/>
          <w:lang w:val="ru-RU"/>
        </w:rPr>
        <w:t xml:space="preserve">V. </w:t>
      </w:r>
      <w:r>
        <w:rPr>
          <w:b/>
          <w:bCs/>
          <w:caps/>
          <w:sz w:val="30"/>
          <w:szCs w:val="30"/>
          <w:lang w:val="ru-RU"/>
        </w:rPr>
        <w:t>Финансирование</w:t>
      </w:r>
    </w:p>
    <w:p w14:paraId="3A18ABFE">
      <w:pPr>
        <w:ind w:firstLine="709"/>
        <w:jc w:val="both"/>
        <w:rPr>
          <w:sz w:val="30"/>
          <w:szCs w:val="30"/>
          <w:lang w:val="ru-RU"/>
        </w:rPr>
      </w:pPr>
      <w:r>
        <w:rPr>
          <w:sz w:val="30"/>
          <w:szCs w:val="30"/>
          <w:lang w:val="ru-RU"/>
        </w:rPr>
        <w:t>Оплата расходов, связанных с проведением конкурса, награждением победителей и призеров осуществляется на долевой основе Дворцом, региональным центром правовой информации г. Минска в</w:t>
      </w:r>
      <w:r>
        <w:rPr>
          <w:sz w:val="30"/>
          <w:szCs w:val="30"/>
          <w:lang w:val="en-US"/>
        </w:rPr>
        <w:t> </w:t>
      </w:r>
      <w:r>
        <w:rPr>
          <w:sz w:val="30"/>
          <w:szCs w:val="30"/>
          <w:lang w:val="ru-RU"/>
        </w:rPr>
        <w:t>установленном законодательством порядке, а также за счет привлеченных средств заинтересованных организаций.</w:t>
      </w:r>
    </w:p>
    <w:p w14:paraId="5F8B0836">
      <w:pPr>
        <w:pStyle w:val="14"/>
        <w:tabs>
          <w:tab w:val="left" w:pos="0"/>
        </w:tabs>
        <w:spacing w:after="0" w:line="240" w:lineRule="auto"/>
        <w:ind w:left="0" w:firstLine="709"/>
        <w:jc w:val="both"/>
        <w:rPr>
          <w:b/>
          <w:i/>
          <w:color w:val="FF0000"/>
          <w:sz w:val="30"/>
          <w:szCs w:val="30"/>
          <w:u w:val="single"/>
          <w:lang w:val="ru-RU"/>
        </w:rPr>
      </w:pPr>
    </w:p>
    <w:p w14:paraId="73C6F0C2">
      <w:pPr>
        <w:pStyle w:val="22"/>
        <w:spacing w:line="240" w:lineRule="auto"/>
        <w:ind w:left="0" w:firstLine="709"/>
        <w:jc w:val="both"/>
        <w:rPr>
          <w:i/>
          <w:sz w:val="30"/>
          <w:szCs w:val="30"/>
        </w:rPr>
      </w:pPr>
      <w:r>
        <w:rPr>
          <w:i/>
          <w:sz w:val="30"/>
          <w:szCs w:val="30"/>
        </w:rPr>
        <w:t>Примечания:</w:t>
      </w:r>
    </w:p>
    <w:p w14:paraId="320F26F5">
      <w:pPr>
        <w:pStyle w:val="22"/>
        <w:shd w:val="clear" w:color="auto" w:fill="FFFFFF"/>
        <w:tabs>
          <w:tab w:val="left" w:pos="1134"/>
        </w:tabs>
        <w:autoSpaceDE w:val="0"/>
        <w:autoSpaceDN w:val="0"/>
        <w:adjustRightInd w:val="0"/>
        <w:spacing w:line="240" w:lineRule="auto"/>
        <w:ind w:left="0" w:firstLine="709"/>
        <w:jc w:val="both"/>
        <w:rPr>
          <w:sz w:val="30"/>
          <w:szCs w:val="30"/>
        </w:rPr>
      </w:pPr>
      <w:r>
        <w:rPr>
          <w:sz w:val="30"/>
          <w:szCs w:val="30"/>
        </w:rPr>
        <w:t>Оргкомитет оставляет за собой право вносить изменения в данное Положение в случае необходимости;</w:t>
      </w:r>
    </w:p>
    <w:p w14:paraId="0A564ED0">
      <w:pPr>
        <w:pStyle w:val="22"/>
        <w:shd w:val="clear" w:color="auto" w:fill="FFFFFF"/>
        <w:tabs>
          <w:tab w:val="left" w:pos="1134"/>
        </w:tabs>
        <w:autoSpaceDE w:val="0"/>
        <w:autoSpaceDN w:val="0"/>
        <w:adjustRightInd w:val="0"/>
        <w:spacing w:line="240" w:lineRule="auto"/>
        <w:ind w:left="0" w:firstLine="709"/>
        <w:jc w:val="both"/>
        <w:rPr>
          <w:sz w:val="30"/>
          <w:szCs w:val="30"/>
        </w:rPr>
      </w:pPr>
      <w:r>
        <w:rPr>
          <w:sz w:val="30"/>
          <w:szCs w:val="30"/>
        </w:rPr>
        <w:t>Работы, принявшие участие в конкурсах, не рецензируются и</w:t>
      </w:r>
      <w:r>
        <w:rPr>
          <w:sz w:val="30"/>
          <w:szCs w:val="30"/>
          <w:lang w:val="en-US"/>
        </w:rPr>
        <w:t> </w:t>
      </w:r>
      <w:r>
        <w:rPr>
          <w:sz w:val="30"/>
          <w:szCs w:val="30"/>
        </w:rPr>
        <w:t>не</w:t>
      </w:r>
      <w:r>
        <w:rPr>
          <w:sz w:val="30"/>
          <w:szCs w:val="30"/>
          <w:lang w:val="en-US"/>
        </w:rPr>
        <w:t> </w:t>
      </w:r>
      <w:r>
        <w:rPr>
          <w:sz w:val="30"/>
          <w:szCs w:val="30"/>
        </w:rPr>
        <w:t>возвращаются. Цифровые носители возвращаются по требованию представителям районов г. Минска после проведения церемонии награждения.</w:t>
      </w:r>
    </w:p>
    <w:p w14:paraId="2C1A31D1">
      <w:pPr>
        <w:pStyle w:val="22"/>
        <w:shd w:val="clear" w:color="auto" w:fill="FFFFFF"/>
        <w:tabs>
          <w:tab w:val="left" w:pos="1134"/>
        </w:tabs>
        <w:autoSpaceDE w:val="0"/>
        <w:autoSpaceDN w:val="0"/>
        <w:adjustRightInd w:val="0"/>
        <w:spacing w:line="240" w:lineRule="auto"/>
        <w:ind w:left="0" w:firstLine="709"/>
        <w:jc w:val="both"/>
        <w:rPr>
          <w:sz w:val="30"/>
          <w:szCs w:val="30"/>
        </w:rPr>
      </w:pPr>
      <w:r>
        <w:rPr>
          <w:sz w:val="30"/>
          <w:szCs w:val="30"/>
        </w:rPr>
        <w:t>Оргкомитет вправе отстранить команду от участия в конкурсе за:</w:t>
      </w:r>
    </w:p>
    <w:p w14:paraId="03F5F7DF">
      <w:pPr>
        <w:pStyle w:val="22"/>
        <w:shd w:val="clear" w:color="auto" w:fill="FFFFFF"/>
        <w:tabs>
          <w:tab w:val="left" w:pos="1134"/>
        </w:tabs>
        <w:autoSpaceDE w:val="0"/>
        <w:autoSpaceDN w:val="0"/>
        <w:adjustRightInd w:val="0"/>
        <w:spacing w:line="240" w:lineRule="auto"/>
        <w:ind w:left="0" w:firstLine="709"/>
        <w:jc w:val="both"/>
        <w:rPr>
          <w:sz w:val="30"/>
          <w:szCs w:val="30"/>
        </w:rPr>
      </w:pPr>
      <w:r>
        <w:rPr>
          <w:sz w:val="30"/>
          <w:szCs w:val="30"/>
        </w:rPr>
        <w:t>нарушение участниками, руководителями команд и</w:t>
      </w:r>
      <w:r>
        <w:rPr>
          <w:sz w:val="30"/>
          <w:szCs w:val="30"/>
          <w:lang w:val="en-US"/>
        </w:rPr>
        <w:t> </w:t>
      </w:r>
      <w:r>
        <w:rPr>
          <w:sz w:val="30"/>
          <w:szCs w:val="30"/>
        </w:rPr>
        <w:t xml:space="preserve">сопровождающими команду лицами настоящего Положения; </w:t>
      </w:r>
    </w:p>
    <w:p w14:paraId="0E32CA6E">
      <w:pPr>
        <w:pStyle w:val="22"/>
        <w:shd w:val="clear" w:color="auto" w:fill="FFFFFF"/>
        <w:tabs>
          <w:tab w:val="left" w:pos="1134"/>
        </w:tabs>
        <w:autoSpaceDE w:val="0"/>
        <w:autoSpaceDN w:val="0"/>
        <w:adjustRightInd w:val="0"/>
        <w:spacing w:line="240" w:lineRule="auto"/>
        <w:ind w:left="0" w:firstLine="709"/>
        <w:jc w:val="both"/>
        <w:rPr>
          <w:sz w:val="30"/>
          <w:szCs w:val="30"/>
        </w:rPr>
      </w:pPr>
      <w:r>
        <w:rPr>
          <w:sz w:val="30"/>
          <w:szCs w:val="30"/>
        </w:rPr>
        <w:t xml:space="preserve">недисциплинированное поведение во время конкурса; </w:t>
      </w:r>
    </w:p>
    <w:p w14:paraId="4D8C9C13">
      <w:pPr>
        <w:pStyle w:val="22"/>
        <w:shd w:val="clear" w:color="auto" w:fill="FFFFFF"/>
        <w:tabs>
          <w:tab w:val="left" w:pos="0"/>
          <w:tab w:val="left" w:pos="1134"/>
        </w:tabs>
        <w:autoSpaceDE w:val="0"/>
        <w:autoSpaceDN w:val="0"/>
        <w:adjustRightInd w:val="0"/>
        <w:spacing w:line="240" w:lineRule="auto"/>
        <w:ind w:left="0" w:firstLine="709"/>
        <w:jc w:val="both"/>
        <w:rPr>
          <w:sz w:val="30"/>
          <w:szCs w:val="30"/>
        </w:rPr>
      </w:pPr>
      <w:r>
        <w:rPr>
          <w:sz w:val="30"/>
          <w:szCs w:val="30"/>
        </w:rPr>
        <w:t>неуважительное отношение к другим уча</w:t>
      </w:r>
      <w:r>
        <w:rPr>
          <w:sz w:val="30"/>
          <w:szCs w:val="30"/>
        </w:rPr>
        <w:softHyphen/>
      </w:r>
      <w:r>
        <w:rPr>
          <w:sz w:val="30"/>
          <w:szCs w:val="30"/>
        </w:rPr>
        <w:t xml:space="preserve">стникам, членам организационного комитета, судейской коллегии, обслуживающему персоналу; </w:t>
      </w:r>
    </w:p>
    <w:p w14:paraId="264C74FF">
      <w:pPr>
        <w:pStyle w:val="22"/>
        <w:shd w:val="clear" w:color="auto" w:fill="FFFFFF"/>
        <w:tabs>
          <w:tab w:val="left" w:pos="1134"/>
        </w:tabs>
        <w:autoSpaceDE w:val="0"/>
        <w:autoSpaceDN w:val="0"/>
        <w:adjustRightInd w:val="0"/>
        <w:spacing w:line="240" w:lineRule="auto"/>
        <w:ind w:left="0" w:firstLine="709"/>
        <w:jc w:val="both"/>
        <w:rPr>
          <w:sz w:val="30"/>
          <w:szCs w:val="30"/>
        </w:rPr>
      </w:pPr>
      <w:r>
        <w:rPr>
          <w:sz w:val="30"/>
          <w:szCs w:val="30"/>
        </w:rPr>
        <w:t>порчу иму</w:t>
      </w:r>
      <w:r>
        <w:rPr>
          <w:sz w:val="30"/>
          <w:szCs w:val="30"/>
        </w:rPr>
        <w:softHyphen/>
      </w:r>
      <w:r>
        <w:rPr>
          <w:sz w:val="30"/>
          <w:szCs w:val="30"/>
        </w:rPr>
        <w:t>щества в местах проведения конкурса.</w:t>
      </w:r>
    </w:p>
    <w:p w14:paraId="5E312A49">
      <w:pPr>
        <w:pStyle w:val="22"/>
        <w:shd w:val="clear" w:color="auto" w:fill="FFFFFF"/>
        <w:tabs>
          <w:tab w:val="left" w:pos="1134"/>
        </w:tabs>
        <w:autoSpaceDE w:val="0"/>
        <w:autoSpaceDN w:val="0"/>
        <w:adjustRightInd w:val="0"/>
        <w:spacing w:line="240" w:lineRule="auto"/>
        <w:ind w:left="567" w:firstLine="0"/>
        <w:jc w:val="both"/>
        <w:rPr>
          <w:sz w:val="30"/>
          <w:szCs w:val="30"/>
        </w:rPr>
      </w:pPr>
    </w:p>
    <w:p w14:paraId="1F300F95">
      <w:pPr>
        <w:tabs>
          <w:tab w:val="left" w:pos="1134"/>
        </w:tabs>
        <w:jc w:val="both"/>
        <w:rPr>
          <w:sz w:val="30"/>
          <w:szCs w:val="30"/>
        </w:rPr>
      </w:pPr>
      <w:r>
        <w:rPr>
          <w:sz w:val="30"/>
          <w:szCs w:val="30"/>
        </w:rPr>
        <w:t>Согласовано:</w:t>
      </w:r>
    </w:p>
    <w:p w14:paraId="11D29189">
      <w:pPr>
        <w:tabs>
          <w:tab w:val="left" w:pos="1134"/>
        </w:tabs>
        <w:jc w:val="both"/>
        <w:rPr>
          <w:sz w:val="30"/>
          <w:szCs w:val="30"/>
        </w:rPr>
      </w:pPr>
      <w:r>
        <w:rPr>
          <w:sz w:val="30"/>
          <w:szCs w:val="30"/>
        </w:rPr>
        <w:t xml:space="preserve"> </w:t>
      </w:r>
    </w:p>
    <w:p w14:paraId="5625F668">
      <w:pPr>
        <w:tabs>
          <w:tab w:val="left" w:pos="1134"/>
          <w:tab w:val="left" w:pos="7371"/>
        </w:tabs>
        <w:jc w:val="both"/>
        <w:rPr>
          <w:rFonts w:hint="default"/>
          <w:sz w:val="30"/>
          <w:szCs w:val="30"/>
          <w:lang w:val="ru-RU"/>
        </w:rPr>
      </w:pPr>
      <w:r>
        <w:rPr>
          <w:sz w:val="30"/>
          <w:szCs w:val="30"/>
        </w:rPr>
        <w:t>Заведующий отделом</w:t>
      </w:r>
      <w:r>
        <w:rPr>
          <w:rFonts w:hint="default"/>
          <w:sz w:val="30"/>
          <w:szCs w:val="30"/>
          <w:lang w:val="ru-RU"/>
        </w:rPr>
        <w:t xml:space="preserve">                                                     </w:t>
      </w:r>
      <w:bookmarkStart w:id="0" w:name="_GoBack"/>
      <w:bookmarkEnd w:id="0"/>
      <w:r>
        <w:rPr>
          <w:sz w:val="30"/>
          <w:szCs w:val="30"/>
          <w:lang w:val="ru-RU"/>
        </w:rPr>
        <w:t>А</w:t>
      </w:r>
      <w:r>
        <w:rPr>
          <w:rFonts w:hint="default"/>
          <w:sz w:val="30"/>
          <w:szCs w:val="30"/>
          <w:lang w:val="ru-RU"/>
        </w:rPr>
        <w:t>.А. Кокошникова</w:t>
      </w:r>
    </w:p>
    <w:p w14:paraId="096AD21F">
      <w:pPr>
        <w:tabs>
          <w:tab w:val="left" w:pos="1134"/>
        </w:tabs>
        <w:jc w:val="both"/>
        <w:rPr>
          <w:sz w:val="30"/>
          <w:szCs w:val="30"/>
        </w:rPr>
      </w:pPr>
    </w:p>
    <w:p w14:paraId="620B96AC">
      <w:pPr>
        <w:tabs>
          <w:tab w:val="left" w:pos="1134"/>
          <w:tab w:val="left" w:pos="7371"/>
        </w:tabs>
        <w:jc w:val="both"/>
        <w:rPr>
          <w:sz w:val="30"/>
          <w:szCs w:val="30"/>
          <w:lang w:val="ru-RU"/>
        </w:rPr>
      </w:pPr>
      <w:r>
        <w:rPr>
          <w:sz w:val="30"/>
          <w:szCs w:val="30"/>
        </w:rPr>
        <w:t>Зам</w:t>
      </w:r>
      <w:r>
        <w:rPr>
          <w:sz w:val="30"/>
          <w:szCs w:val="30"/>
          <w:lang w:val="ru-RU"/>
        </w:rPr>
        <w:t>еститель директора</w:t>
      </w:r>
      <w:r>
        <w:rPr>
          <w:sz w:val="30"/>
          <w:szCs w:val="30"/>
        </w:rPr>
        <w:tab/>
      </w:r>
      <w:r>
        <w:rPr>
          <w:sz w:val="30"/>
          <w:szCs w:val="30"/>
          <w:lang w:val="ru-RU"/>
        </w:rPr>
        <w:t>В.А. Богданов</w:t>
      </w:r>
    </w:p>
    <w:p w14:paraId="71A03327">
      <w:pPr>
        <w:pStyle w:val="22"/>
        <w:shd w:val="clear" w:color="auto" w:fill="FFFFFF"/>
        <w:autoSpaceDE w:val="0"/>
        <w:autoSpaceDN w:val="0"/>
        <w:adjustRightInd w:val="0"/>
        <w:spacing w:line="240" w:lineRule="auto"/>
        <w:ind w:firstLine="561"/>
        <w:jc w:val="both"/>
        <w:rPr>
          <w:sz w:val="30"/>
          <w:szCs w:val="30"/>
        </w:rPr>
      </w:pPr>
    </w:p>
    <w:p w14:paraId="29D743E0">
      <w:pPr>
        <w:rPr>
          <w:rFonts w:eastAsiaTheme="majorEastAsia"/>
          <w:bCs/>
          <w:i/>
          <w:sz w:val="30"/>
          <w:szCs w:val="30"/>
        </w:rPr>
      </w:pPr>
    </w:p>
    <w:p w14:paraId="4253A0A5">
      <w:pPr>
        <w:rPr>
          <w:rFonts w:eastAsiaTheme="majorEastAsia"/>
          <w:bCs/>
          <w:i/>
          <w:sz w:val="30"/>
          <w:szCs w:val="30"/>
        </w:rPr>
      </w:pPr>
    </w:p>
    <w:p w14:paraId="1D46C398">
      <w:pPr>
        <w:rPr>
          <w:rFonts w:eastAsiaTheme="majorEastAsia"/>
          <w:bCs/>
          <w:i/>
          <w:sz w:val="30"/>
          <w:szCs w:val="30"/>
        </w:rPr>
      </w:pPr>
    </w:p>
    <w:p w14:paraId="3ECA560A">
      <w:pPr>
        <w:rPr>
          <w:rFonts w:eastAsiaTheme="majorEastAsia"/>
          <w:bCs/>
          <w:i/>
          <w:sz w:val="30"/>
          <w:szCs w:val="30"/>
        </w:rPr>
      </w:pPr>
    </w:p>
    <w:p w14:paraId="7353A3D5">
      <w:pPr>
        <w:rPr>
          <w:rFonts w:eastAsiaTheme="majorEastAsia"/>
          <w:bCs/>
          <w:i/>
          <w:sz w:val="30"/>
          <w:szCs w:val="30"/>
        </w:rPr>
      </w:pPr>
    </w:p>
    <w:p w14:paraId="6AC1194A">
      <w:pPr>
        <w:rPr>
          <w:rFonts w:eastAsiaTheme="majorEastAsia"/>
          <w:bCs/>
          <w:i/>
          <w:sz w:val="30"/>
          <w:szCs w:val="30"/>
        </w:rPr>
      </w:pPr>
    </w:p>
    <w:p w14:paraId="0CF40FEA">
      <w:pPr>
        <w:pStyle w:val="2"/>
        <w:spacing w:before="0"/>
        <w:jc w:val="right"/>
        <w:rPr>
          <w:rFonts w:ascii="Times New Roman" w:hAnsi="Times New Roman" w:cs="Times New Roman"/>
          <w:b w:val="0"/>
          <w:i/>
          <w:color w:val="auto"/>
          <w:sz w:val="30"/>
          <w:szCs w:val="30"/>
          <w:lang w:val="ru-RU"/>
        </w:rPr>
      </w:pPr>
      <w:r>
        <w:rPr>
          <w:rFonts w:ascii="Times New Roman" w:hAnsi="Times New Roman" w:cs="Times New Roman"/>
          <w:b w:val="0"/>
          <w:i/>
          <w:color w:val="auto"/>
          <w:sz w:val="30"/>
          <w:szCs w:val="30"/>
          <w:lang w:val="ru-RU"/>
        </w:rPr>
        <w:t>Приложение 1</w:t>
      </w:r>
    </w:p>
    <w:p w14:paraId="0A134A4B">
      <w:pPr>
        <w:jc w:val="center"/>
        <w:rPr>
          <w:sz w:val="30"/>
          <w:szCs w:val="30"/>
          <w:lang w:val="ru-RU"/>
        </w:rPr>
      </w:pPr>
    </w:p>
    <w:p w14:paraId="2115E143">
      <w:pPr>
        <w:pStyle w:val="4"/>
        <w:spacing w:before="0"/>
        <w:jc w:val="center"/>
        <w:rPr>
          <w:rFonts w:ascii="Times New Roman" w:hAnsi="Times New Roman" w:cs="Times New Roman"/>
          <w:b w:val="0"/>
          <w:color w:val="auto"/>
          <w:sz w:val="30"/>
          <w:szCs w:val="30"/>
          <w:lang w:val="ru-RU"/>
        </w:rPr>
      </w:pPr>
      <w:r>
        <w:rPr>
          <w:rFonts w:ascii="Times New Roman" w:hAnsi="Times New Roman" w:cs="Times New Roman"/>
          <w:b w:val="0"/>
          <w:color w:val="auto"/>
          <w:sz w:val="30"/>
          <w:szCs w:val="30"/>
          <w:lang w:val="ru-RU"/>
        </w:rPr>
        <w:t>Заявка</w:t>
      </w:r>
    </w:p>
    <w:p w14:paraId="5F6F7BCA">
      <w:pPr>
        <w:jc w:val="center"/>
        <w:rPr>
          <w:sz w:val="30"/>
          <w:szCs w:val="30"/>
          <w:lang w:val="ru-RU"/>
        </w:rPr>
      </w:pPr>
      <w:r>
        <w:rPr>
          <w:sz w:val="30"/>
          <w:szCs w:val="30"/>
          <w:lang w:val="ru-RU"/>
        </w:rPr>
        <w:t>участников конкурса юных друзей милиции «Живи достойно!»</w:t>
      </w:r>
    </w:p>
    <w:p w14:paraId="52ECD3EA">
      <w:pPr>
        <w:jc w:val="center"/>
        <w:rPr>
          <w:sz w:val="30"/>
          <w:szCs w:val="30"/>
          <w:lang w:val="ru-RU"/>
        </w:rPr>
      </w:pPr>
      <w:r>
        <w:rPr>
          <w:sz w:val="30"/>
          <w:szCs w:val="30"/>
          <w:lang w:val="ru-RU"/>
        </w:rPr>
        <w:t>_______________________________ района г. Минска</w:t>
      </w:r>
    </w:p>
    <w:p w14:paraId="628AA88C">
      <w:pPr>
        <w:jc w:val="center"/>
        <w:rPr>
          <w:sz w:val="30"/>
          <w:szCs w:val="30"/>
          <w:lang w:val="ru-RU"/>
        </w:rPr>
      </w:pPr>
    </w:p>
    <w:p w14:paraId="7C70FC51">
      <w:pPr>
        <w:jc w:val="center"/>
        <w:rPr>
          <w:sz w:val="30"/>
          <w:szCs w:val="30"/>
          <w:lang w:val="ru-RU"/>
        </w:rPr>
      </w:pPr>
    </w:p>
    <w:p w14:paraId="158C9A20">
      <w:pPr>
        <w:jc w:val="center"/>
        <w:rPr>
          <w:sz w:val="30"/>
          <w:szCs w:val="30"/>
          <w:lang w:val="ru-RU"/>
        </w:rPr>
      </w:pPr>
      <w:r>
        <w:rPr>
          <w:sz w:val="30"/>
          <w:szCs w:val="30"/>
          <w:lang w:val="ru-RU"/>
        </w:rPr>
        <w:t xml:space="preserve">Номинация: _______________________________________________________ </w:t>
      </w:r>
    </w:p>
    <w:p w14:paraId="4E018A47">
      <w:pPr>
        <w:jc w:val="center"/>
        <w:rPr>
          <w:sz w:val="30"/>
          <w:szCs w:val="30"/>
          <w:lang w:val="ru-RU"/>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666"/>
        <w:gridCol w:w="1065"/>
        <w:gridCol w:w="1065"/>
        <w:gridCol w:w="666"/>
        <w:gridCol w:w="1065"/>
        <w:gridCol w:w="1465"/>
        <w:gridCol w:w="1465"/>
        <w:gridCol w:w="1065"/>
        <w:gridCol w:w="666"/>
      </w:tblGrid>
      <w:tr w14:paraId="1B2C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jc w:val="center"/>
        </w:trPr>
        <w:tc>
          <w:tcPr>
            <w:tcW w:w="338" w:type="pct"/>
            <w:textDirection w:val="btLr"/>
          </w:tcPr>
          <w:p w14:paraId="2C2298AA">
            <w:pPr>
              <w:ind w:left="113" w:right="113"/>
              <w:jc w:val="center"/>
              <w:rPr>
                <w:sz w:val="30"/>
                <w:szCs w:val="30"/>
                <w:lang w:val="ru-RU"/>
              </w:rPr>
            </w:pPr>
            <w:r>
              <w:rPr>
                <w:sz w:val="30"/>
                <w:szCs w:val="30"/>
                <w:lang w:val="ru-RU"/>
              </w:rPr>
              <w:t>№ п\п</w:t>
            </w:r>
          </w:p>
        </w:tc>
        <w:tc>
          <w:tcPr>
            <w:tcW w:w="338" w:type="pct"/>
            <w:textDirection w:val="btLr"/>
          </w:tcPr>
          <w:p w14:paraId="4647878D">
            <w:pPr>
              <w:ind w:left="113" w:right="113"/>
              <w:jc w:val="center"/>
              <w:rPr>
                <w:sz w:val="30"/>
                <w:szCs w:val="30"/>
                <w:lang w:val="ru-RU"/>
              </w:rPr>
            </w:pPr>
            <w:r>
              <w:rPr>
                <w:sz w:val="30"/>
                <w:szCs w:val="30"/>
                <w:lang w:val="ru-RU"/>
              </w:rPr>
              <w:t>Название работы</w:t>
            </w:r>
          </w:p>
        </w:tc>
        <w:tc>
          <w:tcPr>
            <w:tcW w:w="540" w:type="pct"/>
            <w:textDirection w:val="btLr"/>
          </w:tcPr>
          <w:p w14:paraId="4128053D">
            <w:pPr>
              <w:ind w:left="113" w:right="113"/>
              <w:jc w:val="center"/>
              <w:rPr>
                <w:sz w:val="30"/>
                <w:szCs w:val="30"/>
                <w:lang w:val="ru-RU"/>
              </w:rPr>
            </w:pPr>
            <w:r>
              <w:rPr>
                <w:sz w:val="30"/>
                <w:szCs w:val="30"/>
                <w:lang w:val="ru-RU"/>
              </w:rPr>
              <w:t>Фамилия, имя участника</w:t>
            </w:r>
          </w:p>
        </w:tc>
        <w:tc>
          <w:tcPr>
            <w:tcW w:w="540" w:type="pct"/>
            <w:textDirection w:val="btLr"/>
          </w:tcPr>
          <w:p w14:paraId="375DC6E8">
            <w:pPr>
              <w:ind w:left="113" w:right="113"/>
              <w:jc w:val="center"/>
              <w:rPr>
                <w:sz w:val="30"/>
                <w:szCs w:val="30"/>
                <w:lang w:val="ru-RU"/>
              </w:rPr>
            </w:pPr>
            <w:r>
              <w:rPr>
                <w:sz w:val="30"/>
                <w:szCs w:val="30"/>
                <w:lang w:val="ru-RU"/>
              </w:rPr>
              <w:t>Учреждение образования</w:t>
            </w:r>
          </w:p>
        </w:tc>
        <w:tc>
          <w:tcPr>
            <w:tcW w:w="338" w:type="pct"/>
            <w:textDirection w:val="btLr"/>
          </w:tcPr>
          <w:p w14:paraId="23A492A4">
            <w:pPr>
              <w:ind w:left="113" w:right="113"/>
              <w:jc w:val="center"/>
              <w:rPr>
                <w:sz w:val="30"/>
                <w:szCs w:val="30"/>
                <w:lang w:val="ru-RU"/>
              </w:rPr>
            </w:pPr>
            <w:r>
              <w:rPr>
                <w:sz w:val="30"/>
                <w:szCs w:val="30"/>
                <w:lang w:val="ru-RU"/>
              </w:rPr>
              <w:t>Класс (кружок)</w:t>
            </w:r>
          </w:p>
        </w:tc>
        <w:tc>
          <w:tcPr>
            <w:tcW w:w="540" w:type="pct"/>
            <w:textDirection w:val="btLr"/>
          </w:tcPr>
          <w:p w14:paraId="7B9A67AE">
            <w:pPr>
              <w:ind w:left="113" w:right="113"/>
              <w:jc w:val="center"/>
              <w:rPr>
                <w:sz w:val="30"/>
                <w:szCs w:val="30"/>
                <w:lang w:val="ru-RU"/>
              </w:rPr>
            </w:pPr>
            <w:r>
              <w:rPr>
                <w:sz w:val="30"/>
                <w:szCs w:val="30"/>
                <w:lang w:val="ru-RU"/>
              </w:rPr>
              <w:t>Возраст</w:t>
            </w:r>
          </w:p>
        </w:tc>
        <w:tc>
          <w:tcPr>
            <w:tcW w:w="743" w:type="pct"/>
            <w:textDirection w:val="btLr"/>
          </w:tcPr>
          <w:p w14:paraId="6D8870B3">
            <w:pPr>
              <w:ind w:left="113" w:right="113"/>
              <w:jc w:val="center"/>
              <w:rPr>
                <w:sz w:val="30"/>
                <w:szCs w:val="30"/>
                <w:lang w:val="ru-RU"/>
              </w:rPr>
            </w:pPr>
            <w:r>
              <w:rPr>
                <w:sz w:val="30"/>
                <w:szCs w:val="30"/>
                <w:lang w:val="ru-RU"/>
              </w:rPr>
              <w:t>Контактный телефон участника</w:t>
            </w:r>
          </w:p>
        </w:tc>
        <w:tc>
          <w:tcPr>
            <w:tcW w:w="743" w:type="pct"/>
            <w:textDirection w:val="btLr"/>
          </w:tcPr>
          <w:p w14:paraId="265871D9">
            <w:pPr>
              <w:ind w:left="113" w:right="113"/>
              <w:jc w:val="center"/>
              <w:rPr>
                <w:sz w:val="30"/>
                <w:szCs w:val="30"/>
                <w:lang w:val="ru-RU"/>
              </w:rPr>
            </w:pPr>
            <w:r>
              <w:rPr>
                <w:sz w:val="30"/>
                <w:szCs w:val="30"/>
                <w:lang w:val="ru-RU"/>
              </w:rPr>
              <w:t>Фамилия, имя, отчество руководителя</w:t>
            </w:r>
          </w:p>
        </w:tc>
        <w:tc>
          <w:tcPr>
            <w:tcW w:w="540" w:type="pct"/>
            <w:textDirection w:val="btLr"/>
          </w:tcPr>
          <w:p w14:paraId="2A145E30">
            <w:pPr>
              <w:ind w:left="113" w:right="113"/>
              <w:jc w:val="center"/>
              <w:rPr>
                <w:sz w:val="30"/>
                <w:szCs w:val="30"/>
                <w:lang w:val="ru-RU"/>
              </w:rPr>
            </w:pPr>
            <w:r>
              <w:rPr>
                <w:sz w:val="30"/>
                <w:szCs w:val="30"/>
                <w:lang w:val="ru-RU"/>
              </w:rPr>
              <w:t>Контактный телефон</w:t>
            </w:r>
          </w:p>
        </w:tc>
        <w:tc>
          <w:tcPr>
            <w:tcW w:w="338" w:type="pct"/>
            <w:textDirection w:val="btLr"/>
          </w:tcPr>
          <w:p w14:paraId="6A6E0E6F">
            <w:pPr>
              <w:ind w:left="113" w:right="113"/>
              <w:jc w:val="center"/>
              <w:rPr>
                <w:sz w:val="30"/>
                <w:szCs w:val="30"/>
                <w:lang w:val="ru-RU"/>
              </w:rPr>
            </w:pPr>
            <w:r>
              <w:rPr>
                <w:sz w:val="30"/>
                <w:szCs w:val="30"/>
                <w:lang w:val="ru-RU"/>
              </w:rPr>
              <w:t>Примечания</w:t>
            </w:r>
          </w:p>
        </w:tc>
      </w:tr>
      <w:tr w14:paraId="1DA2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tcPr>
          <w:p w14:paraId="19CD5177">
            <w:pPr>
              <w:jc w:val="center"/>
              <w:rPr>
                <w:sz w:val="30"/>
                <w:szCs w:val="30"/>
                <w:lang w:val="ru-RU"/>
              </w:rPr>
            </w:pPr>
          </w:p>
        </w:tc>
        <w:tc>
          <w:tcPr>
            <w:tcW w:w="338" w:type="pct"/>
          </w:tcPr>
          <w:p w14:paraId="74BAFBB3">
            <w:pPr>
              <w:jc w:val="center"/>
              <w:rPr>
                <w:sz w:val="30"/>
                <w:szCs w:val="30"/>
                <w:lang w:val="ru-RU"/>
              </w:rPr>
            </w:pPr>
          </w:p>
        </w:tc>
        <w:tc>
          <w:tcPr>
            <w:tcW w:w="540" w:type="pct"/>
          </w:tcPr>
          <w:p w14:paraId="4456E814">
            <w:pPr>
              <w:jc w:val="center"/>
              <w:rPr>
                <w:sz w:val="30"/>
                <w:szCs w:val="30"/>
                <w:lang w:val="ru-RU"/>
              </w:rPr>
            </w:pPr>
          </w:p>
        </w:tc>
        <w:tc>
          <w:tcPr>
            <w:tcW w:w="540" w:type="pct"/>
          </w:tcPr>
          <w:p w14:paraId="55123064">
            <w:pPr>
              <w:jc w:val="center"/>
              <w:rPr>
                <w:sz w:val="30"/>
                <w:szCs w:val="30"/>
                <w:lang w:val="ru-RU"/>
              </w:rPr>
            </w:pPr>
          </w:p>
        </w:tc>
        <w:tc>
          <w:tcPr>
            <w:tcW w:w="338" w:type="pct"/>
          </w:tcPr>
          <w:p w14:paraId="35D74019">
            <w:pPr>
              <w:jc w:val="center"/>
              <w:rPr>
                <w:sz w:val="30"/>
                <w:szCs w:val="30"/>
                <w:lang w:val="ru-RU"/>
              </w:rPr>
            </w:pPr>
          </w:p>
        </w:tc>
        <w:tc>
          <w:tcPr>
            <w:tcW w:w="540" w:type="pct"/>
          </w:tcPr>
          <w:p w14:paraId="1DC2DBC5">
            <w:pPr>
              <w:jc w:val="center"/>
              <w:rPr>
                <w:sz w:val="30"/>
                <w:szCs w:val="30"/>
                <w:lang w:val="ru-RU"/>
              </w:rPr>
            </w:pPr>
          </w:p>
        </w:tc>
        <w:tc>
          <w:tcPr>
            <w:tcW w:w="743" w:type="pct"/>
          </w:tcPr>
          <w:p w14:paraId="5775E27E">
            <w:pPr>
              <w:jc w:val="center"/>
              <w:rPr>
                <w:sz w:val="30"/>
                <w:szCs w:val="30"/>
                <w:lang w:val="ru-RU"/>
              </w:rPr>
            </w:pPr>
          </w:p>
        </w:tc>
        <w:tc>
          <w:tcPr>
            <w:tcW w:w="743" w:type="pct"/>
          </w:tcPr>
          <w:p w14:paraId="607ED204">
            <w:pPr>
              <w:jc w:val="center"/>
              <w:rPr>
                <w:sz w:val="30"/>
                <w:szCs w:val="30"/>
                <w:lang w:val="ru-RU"/>
              </w:rPr>
            </w:pPr>
          </w:p>
        </w:tc>
        <w:tc>
          <w:tcPr>
            <w:tcW w:w="540" w:type="pct"/>
          </w:tcPr>
          <w:p w14:paraId="7C4BBFE9">
            <w:pPr>
              <w:jc w:val="center"/>
              <w:rPr>
                <w:sz w:val="30"/>
                <w:szCs w:val="30"/>
                <w:lang w:val="ru-RU"/>
              </w:rPr>
            </w:pPr>
          </w:p>
        </w:tc>
        <w:tc>
          <w:tcPr>
            <w:tcW w:w="338" w:type="pct"/>
          </w:tcPr>
          <w:p w14:paraId="010E5365">
            <w:pPr>
              <w:jc w:val="center"/>
              <w:rPr>
                <w:sz w:val="30"/>
                <w:szCs w:val="30"/>
                <w:lang w:val="ru-RU"/>
              </w:rPr>
            </w:pPr>
          </w:p>
        </w:tc>
      </w:tr>
    </w:tbl>
    <w:p w14:paraId="6BCD5D08">
      <w:pPr>
        <w:jc w:val="center"/>
        <w:rPr>
          <w:sz w:val="30"/>
          <w:szCs w:val="30"/>
          <w:lang w:val="ru-RU"/>
        </w:rPr>
      </w:pPr>
    </w:p>
    <w:p w14:paraId="4076ED3C">
      <w:pPr>
        <w:rPr>
          <w:sz w:val="30"/>
          <w:szCs w:val="30"/>
          <w:lang w:val="ru-RU"/>
        </w:rPr>
      </w:pPr>
    </w:p>
    <w:p w14:paraId="2D77F9A1">
      <w:pPr>
        <w:rPr>
          <w:sz w:val="30"/>
          <w:szCs w:val="30"/>
          <w:lang w:val="ru-RU"/>
        </w:rPr>
      </w:pPr>
    </w:p>
    <w:p w14:paraId="6EB05F5D">
      <w:pPr>
        <w:rPr>
          <w:sz w:val="30"/>
          <w:szCs w:val="30"/>
          <w:lang w:val="ru-RU"/>
        </w:rPr>
      </w:pPr>
      <w:r>
        <w:rPr>
          <w:sz w:val="30"/>
          <w:szCs w:val="30"/>
          <w:lang w:val="ru-RU"/>
        </w:rPr>
        <w:t>Председатель организационного комитета</w:t>
      </w:r>
    </w:p>
    <w:p w14:paraId="7F4776BB">
      <w:pPr>
        <w:rPr>
          <w:sz w:val="30"/>
          <w:szCs w:val="30"/>
          <w:lang w:val="ru-RU"/>
        </w:rPr>
      </w:pPr>
      <w:r>
        <w:rPr>
          <w:sz w:val="30"/>
          <w:szCs w:val="30"/>
          <w:lang w:val="ru-RU"/>
        </w:rPr>
        <w:t>районного этапа конкурса</w:t>
      </w:r>
    </w:p>
    <w:p w14:paraId="73A2DF30">
      <w:pPr>
        <w:rPr>
          <w:sz w:val="30"/>
          <w:szCs w:val="30"/>
          <w:lang w:val="ru-RU"/>
        </w:rPr>
      </w:pPr>
    </w:p>
    <w:p w14:paraId="4A592CFF">
      <w:pPr>
        <w:rPr>
          <w:sz w:val="30"/>
          <w:szCs w:val="30"/>
          <w:lang w:val="ru-RU"/>
        </w:rPr>
      </w:pPr>
      <w:r>
        <w:rPr>
          <w:sz w:val="30"/>
          <w:szCs w:val="30"/>
          <w:lang w:val="ru-RU"/>
        </w:rPr>
        <w:t xml:space="preserve"> М П</w:t>
      </w:r>
    </w:p>
    <w:p w14:paraId="5A201684">
      <w:pPr>
        <w:rPr>
          <w:sz w:val="30"/>
          <w:szCs w:val="30"/>
          <w:lang w:val="ru-RU"/>
        </w:rPr>
      </w:pPr>
    </w:p>
    <w:p w14:paraId="1C0CA4AA">
      <w:pPr>
        <w:rPr>
          <w:sz w:val="30"/>
          <w:szCs w:val="30"/>
          <w:lang w:val="ru-RU"/>
        </w:rPr>
      </w:pPr>
    </w:p>
    <w:p w14:paraId="2C15D803">
      <w:pPr>
        <w:rPr>
          <w:sz w:val="30"/>
          <w:szCs w:val="30"/>
          <w:lang w:val="ru-RU"/>
        </w:rPr>
      </w:pPr>
      <w:r>
        <w:rPr>
          <w:sz w:val="30"/>
          <w:szCs w:val="30"/>
          <w:lang w:val="ru-RU"/>
        </w:rPr>
        <w:t>Работы передал: __________________________________________________</w:t>
      </w:r>
    </w:p>
    <w:p w14:paraId="5D0CC527">
      <w:pPr>
        <w:rPr>
          <w:sz w:val="30"/>
          <w:szCs w:val="30"/>
          <w:lang w:val="ru-RU"/>
        </w:rPr>
      </w:pPr>
      <w:r>
        <w:rPr>
          <w:sz w:val="30"/>
          <w:szCs w:val="30"/>
          <w:lang w:val="ru-RU"/>
        </w:rPr>
        <w:tab/>
      </w:r>
      <w:r>
        <w:rPr>
          <w:sz w:val="30"/>
          <w:szCs w:val="30"/>
          <w:lang w:val="ru-RU"/>
        </w:rPr>
        <w:tab/>
      </w:r>
      <w:r>
        <w:rPr>
          <w:sz w:val="30"/>
          <w:szCs w:val="30"/>
          <w:lang w:val="ru-RU"/>
        </w:rPr>
        <w:t>Фамилия, имя, отчество; место работы и должность; контактный телефон</w:t>
      </w:r>
    </w:p>
    <w:p w14:paraId="4DF44FBF">
      <w:pPr>
        <w:rPr>
          <w:sz w:val="30"/>
          <w:szCs w:val="30"/>
          <w:lang w:val="ru-RU"/>
        </w:rPr>
      </w:pPr>
      <w:r>
        <w:rPr>
          <w:sz w:val="30"/>
          <w:szCs w:val="30"/>
          <w:lang w:val="ru-RU"/>
        </w:rPr>
        <w:t xml:space="preserve"> </w:t>
      </w:r>
    </w:p>
    <w:p w14:paraId="30A41F6A">
      <w:pPr>
        <w:rPr>
          <w:sz w:val="30"/>
          <w:szCs w:val="30"/>
          <w:lang w:val="ru-RU"/>
        </w:rPr>
      </w:pPr>
    </w:p>
    <w:p w14:paraId="2355F4DC">
      <w:pPr>
        <w:rPr>
          <w:sz w:val="30"/>
          <w:szCs w:val="30"/>
          <w:lang w:val="ru-RU"/>
        </w:rPr>
      </w:pPr>
    </w:p>
    <w:p w14:paraId="339F5D1C">
      <w:pPr>
        <w:rPr>
          <w:sz w:val="30"/>
          <w:szCs w:val="30"/>
          <w:lang w:val="ru-RU"/>
        </w:rPr>
      </w:pPr>
      <w:r>
        <w:rPr>
          <w:sz w:val="30"/>
          <w:szCs w:val="30"/>
          <w:lang w:val="ru-RU"/>
        </w:rPr>
        <w:t>Работы принял: __________________________________________________</w:t>
      </w:r>
    </w:p>
    <w:p w14:paraId="03C3D610">
      <w:pPr>
        <w:rPr>
          <w:sz w:val="30"/>
          <w:szCs w:val="30"/>
          <w:lang w:val="ru-RU"/>
        </w:rPr>
      </w:pPr>
      <w:r>
        <w:rPr>
          <w:sz w:val="30"/>
          <w:szCs w:val="30"/>
          <w:lang w:val="ru-RU"/>
        </w:rPr>
        <w:tab/>
      </w:r>
      <w:r>
        <w:rPr>
          <w:sz w:val="30"/>
          <w:szCs w:val="30"/>
          <w:lang w:val="ru-RU"/>
        </w:rPr>
        <w:t xml:space="preserve"> Фамилия, имя, отчество; место работы и должность; контактный телефон</w:t>
      </w:r>
    </w:p>
    <w:p w14:paraId="0AF7E3F4">
      <w:pPr>
        <w:pStyle w:val="2"/>
        <w:spacing w:before="0"/>
        <w:rPr>
          <w:rFonts w:ascii="Times New Roman" w:hAnsi="Times New Roman" w:cs="Times New Roman"/>
          <w:color w:val="auto"/>
          <w:sz w:val="30"/>
          <w:szCs w:val="30"/>
          <w:lang w:val="ru-RU"/>
        </w:rPr>
      </w:pPr>
    </w:p>
    <w:p w14:paraId="62F0CDB2">
      <w:pPr>
        <w:rPr>
          <w:sz w:val="30"/>
          <w:szCs w:val="30"/>
          <w:lang w:val="ru-RU"/>
        </w:rPr>
      </w:pPr>
    </w:p>
    <w:p w14:paraId="4B101F7F">
      <w:pPr>
        <w:rPr>
          <w:sz w:val="30"/>
          <w:szCs w:val="30"/>
          <w:lang w:val="ru-RU"/>
        </w:rPr>
      </w:pPr>
    </w:p>
    <w:p w14:paraId="44953250">
      <w:pPr>
        <w:rPr>
          <w:i/>
          <w:sz w:val="30"/>
          <w:szCs w:val="30"/>
          <w:lang w:val="ru-RU"/>
        </w:rPr>
      </w:pPr>
      <w:r>
        <w:rPr>
          <w:b/>
          <w:sz w:val="30"/>
          <w:szCs w:val="30"/>
          <w:lang w:val="ru-RU"/>
        </w:rPr>
        <w:t>Примечание.</w:t>
      </w:r>
      <w:r>
        <w:rPr>
          <w:sz w:val="30"/>
          <w:szCs w:val="30"/>
          <w:lang w:val="ru-RU"/>
        </w:rPr>
        <w:t xml:space="preserve"> </w:t>
      </w:r>
      <w:r>
        <w:rPr>
          <w:i/>
          <w:sz w:val="30"/>
          <w:szCs w:val="30"/>
          <w:lang w:val="ru-RU"/>
        </w:rPr>
        <w:t>Лист оформляется на каждую номинацию каждого тематического направления отдельно, подается в печатном и электронном виде.</w:t>
      </w:r>
    </w:p>
    <w:p w14:paraId="2AB80579">
      <w:pPr>
        <w:pStyle w:val="5"/>
        <w:spacing w:before="0" w:after="0"/>
        <w:rPr>
          <w:b w:val="0"/>
          <w:bCs w:val="0"/>
          <w:sz w:val="30"/>
          <w:szCs w:val="30"/>
          <w:lang w:val="ru-RU"/>
        </w:rPr>
        <w:sectPr>
          <w:headerReference r:id="rId5" w:type="default"/>
          <w:pgSz w:w="11906" w:h="16838"/>
          <w:pgMar w:top="1134" w:right="567" w:bottom="1134" w:left="1701" w:header="567" w:footer="567" w:gutter="0"/>
          <w:cols w:space="708" w:num="1"/>
          <w:titlePg/>
          <w:docGrid w:linePitch="360" w:charSpace="0"/>
        </w:sectPr>
      </w:pPr>
    </w:p>
    <w:p w14:paraId="70B6C7B3">
      <w:pPr>
        <w:pStyle w:val="2"/>
        <w:spacing w:before="0"/>
        <w:jc w:val="right"/>
        <w:rPr>
          <w:rFonts w:ascii="Times New Roman" w:hAnsi="Times New Roman" w:cs="Times New Roman"/>
          <w:b w:val="0"/>
          <w:i/>
          <w:color w:val="auto"/>
          <w:sz w:val="30"/>
          <w:szCs w:val="30"/>
          <w:lang w:val="ru-RU"/>
        </w:rPr>
      </w:pPr>
      <w:r>
        <w:rPr>
          <w:rFonts w:ascii="Times New Roman" w:hAnsi="Times New Roman" w:cs="Times New Roman"/>
          <w:b w:val="0"/>
          <w:i/>
          <w:color w:val="auto"/>
          <w:sz w:val="30"/>
          <w:szCs w:val="30"/>
          <w:lang w:val="ru-RU"/>
        </w:rPr>
        <w:t>Приложение 2</w:t>
      </w:r>
    </w:p>
    <w:p w14:paraId="2F180894">
      <w:pPr>
        <w:rPr>
          <w:i/>
          <w:sz w:val="30"/>
          <w:szCs w:val="30"/>
          <w:lang w:val="ru-RU"/>
        </w:rPr>
      </w:pPr>
    </w:p>
    <w:p w14:paraId="480DD4A1">
      <w:pPr>
        <w:pStyle w:val="2"/>
        <w:spacing w:before="0"/>
        <w:jc w:val="center"/>
        <w:rPr>
          <w:rFonts w:ascii="Times New Roman" w:hAnsi="Times New Roman" w:cs="Times New Roman"/>
          <w:b w:val="0"/>
          <w:i/>
          <w:color w:val="auto"/>
          <w:sz w:val="30"/>
          <w:szCs w:val="30"/>
          <w:lang w:val="ru-RU"/>
        </w:rPr>
      </w:pPr>
      <w:r>
        <w:rPr>
          <w:rFonts w:ascii="Times New Roman" w:hAnsi="Times New Roman" w:cs="Times New Roman"/>
          <w:b w:val="0"/>
          <w:i/>
          <w:color w:val="auto"/>
          <w:sz w:val="30"/>
          <w:szCs w:val="30"/>
          <w:lang w:val="ru-RU"/>
        </w:rPr>
        <w:t>Регистрационный лист</w:t>
      </w:r>
    </w:p>
    <w:p w14:paraId="55A30D89">
      <w:pPr>
        <w:jc w:val="center"/>
        <w:rPr>
          <w:sz w:val="30"/>
          <w:szCs w:val="30"/>
          <w:lang w:val="ru-RU"/>
        </w:rPr>
      </w:pPr>
      <w:r>
        <w:rPr>
          <w:sz w:val="30"/>
          <w:szCs w:val="30"/>
          <w:lang w:val="ru-RU"/>
        </w:rPr>
        <w:t>участников номинации _______________________________</w:t>
      </w:r>
    </w:p>
    <w:p w14:paraId="6B4B33EF">
      <w:pPr>
        <w:jc w:val="center"/>
        <w:rPr>
          <w:sz w:val="30"/>
          <w:szCs w:val="30"/>
          <w:lang w:val="ru-RU"/>
        </w:rPr>
      </w:pPr>
      <w:r>
        <w:rPr>
          <w:sz w:val="30"/>
          <w:szCs w:val="30"/>
          <w:lang w:val="ru-RU"/>
        </w:rPr>
        <w:t>конкурса юных друзей милиции «Живи достойно!»</w:t>
      </w:r>
    </w:p>
    <w:p w14:paraId="3F1438A2">
      <w:pPr>
        <w:jc w:val="center"/>
        <w:rPr>
          <w:sz w:val="30"/>
          <w:szCs w:val="30"/>
          <w:lang w:val="ru-RU"/>
        </w:rPr>
      </w:pPr>
      <w:r>
        <w:rPr>
          <w:sz w:val="30"/>
          <w:szCs w:val="30"/>
          <w:lang w:val="ru-RU"/>
        </w:rPr>
        <w:t>_______________________________ района г. Минска</w:t>
      </w:r>
    </w:p>
    <w:p w14:paraId="05CD6C68">
      <w:pPr>
        <w:jc w:val="center"/>
        <w:rPr>
          <w:sz w:val="30"/>
          <w:szCs w:val="30"/>
          <w:lang w:val="ru-RU"/>
        </w:rPr>
      </w:pPr>
    </w:p>
    <w:p w14:paraId="34C4852F">
      <w:pPr>
        <w:jc w:val="center"/>
        <w:rPr>
          <w:sz w:val="30"/>
          <w:szCs w:val="30"/>
          <w:lang w:val="ru-RU"/>
        </w:rPr>
      </w:pPr>
    </w:p>
    <w:p w14:paraId="723626C6">
      <w:pPr>
        <w:jc w:val="center"/>
        <w:rPr>
          <w:sz w:val="30"/>
          <w:szCs w:val="30"/>
          <w:lang w:val="ru-RU"/>
        </w:rPr>
      </w:pPr>
    </w:p>
    <w:p w14:paraId="227A7DCE">
      <w:pPr>
        <w:jc w:val="right"/>
        <w:rPr>
          <w:sz w:val="30"/>
          <w:szCs w:val="30"/>
          <w:lang w:val="ru-RU"/>
        </w:rPr>
      </w:pPr>
      <w:r>
        <w:rPr>
          <w:sz w:val="30"/>
          <w:szCs w:val="30"/>
          <w:lang w:val="ru-RU"/>
        </w:rPr>
        <w:t>________________________________</w:t>
      </w:r>
    </w:p>
    <w:p w14:paraId="503915B0">
      <w:pPr>
        <w:ind w:firstLine="6237"/>
        <w:rPr>
          <w:sz w:val="30"/>
          <w:szCs w:val="30"/>
          <w:lang w:val="ru-RU"/>
        </w:rPr>
      </w:pPr>
      <w:r>
        <w:rPr>
          <w:sz w:val="30"/>
          <w:szCs w:val="30"/>
          <w:lang w:val="ru-RU"/>
        </w:rPr>
        <w:t xml:space="preserve">Учреждение образования </w:t>
      </w:r>
    </w:p>
    <w:p w14:paraId="3901D036">
      <w:pPr>
        <w:jc w:val="right"/>
        <w:rPr>
          <w:sz w:val="30"/>
          <w:szCs w:val="30"/>
          <w:lang w:val="ru-RU"/>
        </w:rPr>
      </w:pPr>
    </w:p>
    <w:p w14:paraId="159D8834">
      <w:pPr>
        <w:jc w:val="right"/>
        <w:rPr>
          <w:sz w:val="30"/>
          <w:szCs w:val="30"/>
          <w:lang w:val="ru-RU"/>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176"/>
        <w:gridCol w:w="1636"/>
        <w:gridCol w:w="1437"/>
        <w:gridCol w:w="2156"/>
      </w:tblGrid>
      <w:tr w14:paraId="0478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1" w:type="pct"/>
          </w:tcPr>
          <w:p w14:paraId="577EEB89">
            <w:pPr>
              <w:jc w:val="center"/>
              <w:rPr>
                <w:sz w:val="30"/>
                <w:szCs w:val="30"/>
                <w:lang w:val="ru-RU"/>
              </w:rPr>
            </w:pPr>
            <w:r>
              <w:rPr>
                <w:sz w:val="30"/>
                <w:szCs w:val="30"/>
                <w:lang w:val="ru-RU"/>
              </w:rPr>
              <w:t>№ п\п</w:t>
            </w:r>
          </w:p>
        </w:tc>
        <w:tc>
          <w:tcPr>
            <w:tcW w:w="2060" w:type="pct"/>
          </w:tcPr>
          <w:p w14:paraId="3B1ECCE6">
            <w:pPr>
              <w:jc w:val="center"/>
              <w:rPr>
                <w:sz w:val="30"/>
                <w:szCs w:val="30"/>
                <w:lang w:val="ru-RU"/>
              </w:rPr>
            </w:pPr>
            <w:r>
              <w:rPr>
                <w:sz w:val="30"/>
                <w:szCs w:val="30"/>
                <w:lang w:val="ru-RU"/>
              </w:rPr>
              <w:t>Фамилия, имя участника</w:t>
            </w:r>
          </w:p>
        </w:tc>
        <w:tc>
          <w:tcPr>
            <w:tcW w:w="807" w:type="pct"/>
          </w:tcPr>
          <w:p w14:paraId="27A75D23">
            <w:pPr>
              <w:jc w:val="center"/>
              <w:rPr>
                <w:sz w:val="30"/>
                <w:szCs w:val="30"/>
                <w:lang w:val="ru-RU"/>
              </w:rPr>
            </w:pPr>
            <w:r>
              <w:rPr>
                <w:sz w:val="30"/>
                <w:szCs w:val="30"/>
                <w:lang w:val="ru-RU"/>
              </w:rPr>
              <w:t>Класс (кружок)</w:t>
            </w:r>
          </w:p>
        </w:tc>
        <w:tc>
          <w:tcPr>
            <w:tcW w:w="709" w:type="pct"/>
          </w:tcPr>
          <w:p w14:paraId="5AACC96D">
            <w:pPr>
              <w:jc w:val="center"/>
              <w:rPr>
                <w:sz w:val="30"/>
                <w:szCs w:val="30"/>
                <w:lang w:val="ru-RU"/>
              </w:rPr>
            </w:pPr>
            <w:r>
              <w:rPr>
                <w:sz w:val="30"/>
                <w:szCs w:val="30"/>
                <w:lang w:val="ru-RU"/>
              </w:rPr>
              <w:t>Возраст</w:t>
            </w:r>
          </w:p>
        </w:tc>
        <w:tc>
          <w:tcPr>
            <w:tcW w:w="1063" w:type="pct"/>
          </w:tcPr>
          <w:p w14:paraId="31B83FE7">
            <w:pPr>
              <w:jc w:val="center"/>
              <w:rPr>
                <w:sz w:val="30"/>
                <w:szCs w:val="30"/>
                <w:lang w:val="ru-RU"/>
              </w:rPr>
            </w:pPr>
            <w:r>
              <w:rPr>
                <w:sz w:val="30"/>
                <w:szCs w:val="30"/>
                <w:lang w:val="ru-RU"/>
              </w:rPr>
              <w:t>Контактный телефон</w:t>
            </w:r>
          </w:p>
        </w:tc>
      </w:tr>
      <w:tr w14:paraId="4A99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361" w:type="pct"/>
          </w:tcPr>
          <w:p w14:paraId="15D1B216">
            <w:pPr>
              <w:jc w:val="center"/>
              <w:rPr>
                <w:sz w:val="30"/>
                <w:szCs w:val="30"/>
                <w:lang w:val="ru-RU"/>
              </w:rPr>
            </w:pPr>
          </w:p>
        </w:tc>
        <w:tc>
          <w:tcPr>
            <w:tcW w:w="2060" w:type="pct"/>
          </w:tcPr>
          <w:p w14:paraId="28A9B0D0">
            <w:pPr>
              <w:jc w:val="center"/>
              <w:rPr>
                <w:sz w:val="30"/>
                <w:szCs w:val="30"/>
                <w:lang w:val="ru-RU"/>
              </w:rPr>
            </w:pPr>
          </w:p>
        </w:tc>
        <w:tc>
          <w:tcPr>
            <w:tcW w:w="807" w:type="pct"/>
          </w:tcPr>
          <w:p w14:paraId="10F0E598">
            <w:pPr>
              <w:jc w:val="center"/>
              <w:rPr>
                <w:sz w:val="30"/>
                <w:szCs w:val="30"/>
                <w:lang w:val="ru-RU"/>
              </w:rPr>
            </w:pPr>
          </w:p>
        </w:tc>
        <w:tc>
          <w:tcPr>
            <w:tcW w:w="709" w:type="pct"/>
          </w:tcPr>
          <w:p w14:paraId="04A4BD62">
            <w:pPr>
              <w:jc w:val="center"/>
              <w:rPr>
                <w:sz w:val="30"/>
                <w:szCs w:val="30"/>
                <w:lang w:val="ru-RU"/>
              </w:rPr>
            </w:pPr>
          </w:p>
        </w:tc>
        <w:tc>
          <w:tcPr>
            <w:tcW w:w="1063" w:type="pct"/>
          </w:tcPr>
          <w:p w14:paraId="3F01FED1">
            <w:pPr>
              <w:jc w:val="center"/>
              <w:rPr>
                <w:sz w:val="30"/>
                <w:szCs w:val="30"/>
                <w:lang w:val="ru-RU"/>
              </w:rPr>
            </w:pPr>
          </w:p>
        </w:tc>
      </w:tr>
      <w:tr w14:paraId="024B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361" w:type="pct"/>
          </w:tcPr>
          <w:p w14:paraId="799795ED">
            <w:pPr>
              <w:rPr>
                <w:sz w:val="30"/>
                <w:szCs w:val="30"/>
                <w:lang w:val="ru-RU"/>
              </w:rPr>
            </w:pPr>
          </w:p>
        </w:tc>
        <w:tc>
          <w:tcPr>
            <w:tcW w:w="2060" w:type="pct"/>
          </w:tcPr>
          <w:p w14:paraId="475FA41A">
            <w:pPr>
              <w:jc w:val="center"/>
              <w:rPr>
                <w:sz w:val="30"/>
                <w:szCs w:val="30"/>
                <w:lang w:val="ru-RU"/>
              </w:rPr>
            </w:pPr>
          </w:p>
        </w:tc>
        <w:tc>
          <w:tcPr>
            <w:tcW w:w="807" w:type="pct"/>
          </w:tcPr>
          <w:p w14:paraId="3B274ECA">
            <w:pPr>
              <w:jc w:val="center"/>
              <w:rPr>
                <w:sz w:val="30"/>
                <w:szCs w:val="30"/>
                <w:lang w:val="ru-RU"/>
              </w:rPr>
            </w:pPr>
          </w:p>
        </w:tc>
        <w:tc>
          <w:tcPr>
            <w:tcW w:w="709" w:type="pct"/>
          </w:tcPr>
          <w:p w14:paraId="6E0670F3">
            <w:pPr>
              <w:jc w:val="center"/>
              <w:rPr>
                <w:sz w:val="30"/>
                <w:szCs w:val="30"/>
                <w:lang w:val="ru-RU"/>
              </w:rPr>
            </w:pPr>
          </w:p>
        </w:tc>
        <w:tc>
          <w:tcPr>
            <w:tcW w:w="1063" w:type="pct"/>
          </w:tcPr>
          <w:p w14:paraId="082804C1">
            <w:pPr>
              <w:jc w:val="center"/>
              <w:rPr>
                <w:sz w:val="30"/>
                <w:szCs w:val="30"/>
                <w:lang w:val="ru-RU"/>
              </w:rPr>
            </w:pPr>
          </w:p>
        </w:tc>
      </w:tr>
    </w:tbl>
    <w:p w14:paraId="15E21208">
      <w:pPr>
        <w:pStyle w:val="3"/>
        <w:rPr>
          <w:sz w:val="30"/>
          <w:szCs w:val="30"/>
        </w:rPr>
      </w:pPr>
    </w:p>
    <w:p w14:paraId="1CDA6718">
      <w:pPr>
        <w:rPr>
          <w:sz w:val="30"/>
          <w:szCs w:val="30"/>
          <w:lang w:val="ru-RU"/>
        </w:rPr>
      </w:pPr>
    </w:p>
    <w:p w14:paraId="01B1D851">
      <w:pPr>
        <w:pStyle w:val="3"/>
        <w:rPr>
          <w:sz w:val="30"/>
          <w:szCs w:val="30"/>
        </w:rPr>
      </w:pPr>
      <w:r>
        <w:rPr>
          <w:sz w:val="30"/>
          <w:szCs w:val="30"/>
        </w:rPr>
        <w:t>Руководитель: ___________________________________________________________________</w:t>
      </w:r>
    </w:p>
    <w:p w14:paraId="1EC451AD">
      <w:pPr>
        <w:jc w:val="both"/>
        <w:rPr>
          <w:sz w:val="30"/>
          <w:szCs w:val="30"/>
          <w:lang w:val="ru-RU"/>
        </w:rPr>
      </w:pPr>
      <w:r>
        <w:rPr>
          <w:sz w:val="30"/>
          <w:szCs w:val="30"/>
          <w:lang w:val="ru-RU"/>
        </w:rPr>
        <w:t xml:space="preserve"> Фамилия, имя, отчество (полностью), должность; контактный телефон</w:t>
      </w:r>
    </w:p>
    <w:p w14:paraId="6C7E20CE">
      <w:pPr>
        <w:pStyle w:val="2"/>
        <w:spacing w:before="0"/>
        <w:rPr>
          <w:rFonts w:ascii="Times New Roman" w:hAnsi="Times New Roman" w:cs="Times New Roman"/>
          <w:color w:val="auto"/>
          <w:sz w:val="30"/>
          <w:szCs w:val="30"/>
          <w:lang w:val="ru-RU"/>
        </w:rPr>
      </w:pPr>
    </w:p>
    <w:p w14:paraId="3DBD7034">
      <w:pPr>
        <w:rPr>
          <w:sz w:val="30"/>
          <w:szCs w:val="30"/>
          <w:lang w:val="ru-RU"/>
        </w:rPr>
      </w:pPr>
    </w:p>
    <w:p w14:paraId="27864DFD">
      <w:pPr>
        <w:ind w:hanging="5984"/>
        <w:rPr>
          <w:sz w:val="30"/>
          <w:szCs w:val="30"/>
          <w:lang w:val="ru-RU"/>
        </w:rPr>
      </w:pPr>
    </w:p>
    <w:p w14:paraId="666AA73E">
      <w:pPr>
        <w:rPr>
          <w:sz w:val="30"/>
          <w:szCs w:val="30"/>
          <w:lang w:val="ru-RU"/>
        </w:rPr>
      </w:pPr>
    </w:p>
    <w:p w14:paraId="249EE88A">
      <w:pPr>
        <w:pStyle w:val="2"/>
        <w:spacing w:before="0"/>
        <w:rPr>
          <w:rFonts w:ascii="Times New Roman" w:hAnsi="Times New Roman" w:cs="Times New Roman"/>
          <w:b w:val="0"/>
          <w:color w:val="auto"/>
          <w:sz w:val="30"/>
          <w:szCs w:val="30"/>
          <w:lang w:val="ru-RU"/>
        </w:rPr>
      </w:pPr>
      <w:r>
        <w:rPr>
          <w:rFonts w:ascii="Times New Roman" w:hAnsi="Times New Roman" w:cs="Times New Roman"/>
          <w:b w:val="0"/>
          <w:color w:val="auto"/>
          <w:sz w:val="30"/>
          <w:szCs w:val="30"/>
          <w:lang w:val="ru-RU"/>
        </w:rPr>
        <w:t>Директор</w:t>
      </w:r>
    </w:p>
    <w:p w14:paraId="7F4BC900">
      <w:pPr>
        <w:pStyle w:val="2"/>
        <w:spacing w:before="0"/>
        <w:rPr>
          <w:rFonts w:ascii="Times New Roman" w:hAnsi="Times New Roman" w:cs="Times New Roman"/>
          <w:b w:val="0"/>
          <w:color w:val="auto"/>
          <w:sz w:val="30"/>
          <w:szCs w:val="30"/>
          <w:lang w:val="ru-RU"/>
        </w:rPr>
      </w:pPr>
      <w:r>
        <w:rPr>
          <w:rFonts w:ascii="Times New Roman" w:hAnsi="Times New Roman" w:cs="Times New Roman"/>
          <w:b w:val="0"/>
          <w:color w:val="auto"/>
          <w:sz w:val="30"/>
          <w:szCs w:val="30"/>
          <w:lang w:val="ru-RU"/>
        </w:rPr>
        <w:t>учреждения образования</w:t>
      </w:r>
    </w:p>
    <w:p w14:paraId="196B0129">
      <w:pPr>
        <w:rPr>
          <w:sz w:val="30"/>
          <w:szCs w:val="30"/>
          <w:lang w:val="ru-RU"/>
        </w:rPr>
      </w:pP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М П</w:t>
      </w:r>
    </w:p>
    <w:p w14:paraId="3918349F">
      <w:pPr>
        <w:pStyle w:val="22"/>
        <w:shd w:val="clear" w:color="auto" w:fill="FFFFFF"/>
        <w:autoSpaceDE w:val="0"/>
        <w:autoSpaceDN w:val="0"/>
        <w:adjustRightInd w:val="0"/>
        <w:spacing w:line="240" w:lineRule="auto"/>
        <w:jc w:val="both"/>
        <w:rPr>
          <w:sz w:val="30"/>
          <w:szCs w:val="30"/>
        </w:rPr>
      </w:pPr>
    </w:p>
    <w:p w14:paraId="70A79079">
      <w:pPr>
        <w:ind w:firstLine="567"/>
        <w:jc w:val="both"/>
        <w:rPr>
          <w:sz w:val="30"/>
          <w:szCs w:val="30"/>
          <w:lang w:val="ru-RU"/>
        </w:rPr>
      </w:pPr>
    </w:p>
    <w:p w14:paraId="675E748E">
      <w:pPr>
        <w:ind w:firstLine="567"/>
        <w:jc w:val="both"/>
        <w:rPr>
          <w:sz w:val="30"/>
          <w:szCs w:val="30"/>
          <w:lang w:val="ru-RU"/>
        </w:rPr>
      </w:pPr>
    </w:p>
    <w:p w14:paraId="2DAA5C81">
      <w:pPr>
        <w:ind w:firstLine="567"/>
        <w:jc w:val="both"/>
        <w:rPr>
          <w:sz w:val="30"/>
          <w:szCs w:val="30"/>
          <w:lang w:val="ru-RU"/>
        </w:rPr>
      </w:pPr>
    </w:p>
    <w:p w14:paraId="7BAB906F">
      <w:pPr>
        <w:ind w:firstLine="567"/>
        <w:jc w:val="both"/>
        <w:rPr>
          <w:sz w:val="30"/>
          <w:szCs w:val="30"/>
          <w:lang w:val="ru-RU"/>
        </w:rPr>
      </w:pPr>
    </w:p>
    <w:p w14:paraId="7FD0EEC7">
      <w:pPr>
        <w:ind w:firstLine="567"/>
        <w:jc w:val="both"/>
        <w:rPr>
          <w:sz w:val="30"/>
          <w:szCs w:val="30"/>
          <w:lang w:val="ru-RU"/>
        </w:rPr>
      </w:pPr>
    </w:p>
    <w:p w14:paraId="0D653D42">
      <w:pPr>
        <w:ind w:firstLine="567"/>
        <w:jc w:val="both"/>
        <w:rPr>
          <w:sz w:val="30"/>
          <w:szCs w:val="30"/>
          <w:lang w:val="ru-RU"/>
        </w:rPr>
      </w:pPr>
    </w:p>
    <w:p w14:paraId="7FEBD547">
      <w:pPr>
        <w:ind w:firstLine="567"/>
        <w:jc w:val="both"/>
        <w:rPr>
          <w:sz w:val="30"/>
          <w:szCs w:val="30"/>
          <w:lang w:val="ru-RU"/>
        </w:rPr>
      </w:pPr>
    </w:p>
    <w:p w14:paraId="15620FDD">
      <w:pPr>
        <w:ind w:firstLine="567"/>
        <w:jc w:val="both"/>
        <w:rPr>
          <w:sz w:val="30"/>
          <w:szCs w:val="30"/>
          <w:lang w:val="ru-RU"/>
        </w:rPr>
      </w:pPr>
    </w:p>
    <w:p w14:paraId="6E07498E">
      <w:pPr>
        <w:ind w:hanging="851"/>
        <w:jc w:val="both"/>
        <w:rPr>
          <w:sz w:val="30"/>
          <w:szCs w:val="30"/>
          <w:lang w:val="ru-RU"/>
        </w:rPr>
      </w:pPr>
    </w:p>
    <w:p w14:paraId="289DB63D">
      <w:pPr>
        <w:rPr>
          <w:sz w:val="30"/>
          <w:szCs w:val="30"/>
          <w:lang w:val="ru-RU"/>
        </w:rPr>
      </w:pPr>
    </w:p>
    <w:sectPr>
      <w:footerReference r:id="rId6" w:type="default"/>
      <w:pgSz w:w="11906" w:h="16838"/>
      <w:pgMar w:top="851" w:right="567"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C0C1A">
    <w:pPr>
      <w:pStyle w:val="12"/>
      <w:jc w:val="right"/>
    </w:pPr>
  </w:p>
  <w:p w14:paraId="2A790A5A">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269405"/>
      <w:docPartObj>
        <w:docPartGallery w:val="AutoText"/>
      </w:docPartObj>
    </w:sdtPr>
    <w:sdtEndPr>
      <w:rPr>
        <w:sz w:val="28"/>
        <w:szCs w:val="28"/>
      </w:rPr>
    </w:sdtEndPr>
    <w:sdtContent>
      <w:p w14:paraId="03A8D12A">
        <w:pPr>
          <w:pStyle w:val="1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ru-RU"/>
          </w:rPr>
          <w:t>2</w:t>
        </w:r>
        <w:r>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11DD6"/>
    <w:multiLevelType w:val="multilevel"/>
    <w:tmpl w:val="79811DD6"/>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FE"/>
    <w:rsid w:val="00010CED"/>
    <w:rsid w:val="00040EE4"/>
    <w:rsid w:val="0005343E"/>
    <w:rsid w:val="0005429B"/>
    <w:rsid w:val="000761D3"/>
    <w:rsid w:val="000A0DA5"/>
    <w:rsid w:val="000A3465"/>
    <w:rsid w:val="000E7CD8"/>
    <w:rsid w:val="00106B8A"/>
    <w:rsid w:val="00144B15"/>
    <w:rsid w:val="00144D06"/>
    <w:rsid w:val="001F5573"/>
    <w:rsid w:val="0020679A"/>
    <w:rsid w:val="00207666"/>
    <w:rsid w:val="00236A8A"/>
    <w:rsid w:val="00246AB9"/>
    <w:rsid w:val="0028458C"/>
    <w:rsid w:val="00285165"/>
    <w:rsid w:val="00287217"/>
    <w:rsid w:val="00291DDC"/>
    <w:rsid w:val="0029488B"/>
    <w:rsid w:val="002965BB"/>
    <w:rsid w:val="0030203A"/>
    <w:rsid w:val="00304482"/>
    <w:rsid w:val="003049B1"/>
    <w:rsid w:val="00316D6D"/>
    <w:rsid w:val="003547BA"/>
    <w:rsid w:val="003763A7"/>
    <w:rsid w:val="00390A8A"/>
    <w:rsid w:val="003916FD"/>
    <w:rsid w:val="00391DA5"/>
    <w:rsid w:val="003A7D4F"/>
    <w:rsid w:val="004127A6"/>
    <w:rsid w:val="00420668"/>
    <w:rsid w:val="004312E0"/>
    <w:rsid w:val="00451E36"/>
    <w:rsid w:val="00463719"/>
    <w:rsid w:val="0049153B"/>
    <w:rsid w:val="00494FC9"/>
    <w:rsid w:val="004B324F"/>
    <w:rsid w:val="0050373E"/>
    <w:rsid w:val="005459BD"/>
    <w:rsid w:val="005463DF"/>
    <w:rsid w:val="00550EEF"/>
    <w:rsid w:val="00594067"/>
    <w:rsid w:val="005C2942"/>
    <w:rsid w:val="005C4619"/>
    <w:rsid w:val="005D3428"/>
    <w:rsid w:val="005E76AC"/>
    <w:rsid w:val="005F3D51"/>
    <w:rsid w:val="005F55CE"/>
    <w:rsid w:val="00627642"/>
    <w:rsid w:val="00632985"/>
    <w:rsid w:val="00651F94"/>
    <w:rsid w:val="00656B18"/>
    <w:rsid w:val="00675558"/>
    <w:rsid w:val="006B317C"/>
    <w:rsid w:val="006B57FE"/>
    <w:rsid w:val="006D6F61"/>
    <w:rsid w:val="006E523D"/>
    <w:rsid w:val="00727FF6"/>
    <w:rsid w:val="007462BD"/>
    <w:rsid w:val="00776D83"/>
    <w:rsid w:val="00794647"/>
    <w:rsid w:val="007A00D7"/>
    <w:rsid w:val="007D60E0"/>
    <w:rsid w:val="007E014C"/>
    <w:rsid w:val="007E5D6D"/>
    <w:rsid w:val="00815372"/>
    <w:rsid w:val="00820BFE"/>
    <w:rsid w:val="008323D7"/>
    <w:rsid w:val="0083421C"/>
    <w:rsid w:val="008771FE"/>
    <w:rsid w:val="00896B5B"/>
    <w:rsid w:val="008A22ED"/>
    <w:rsid w:val="009174EF"/>
    <w:rsid w:val="0095552E"/>
    <w:rsid w:val="009648AA"/>
    <w:rsid w:val="00964B51"/>
    <w:rsid w:val="00973071"/>
    <w:rsid w:val="009844E7"/>
    <w:rsid w:val="009B3402"/>
    <w:rsid w:val="00A42604"/>
    <w:rsid w:val="00A5260F"/>
    <w:rsid w:val="00A61946"/>
    <w:rsid w:val="00A72DF3"/>
    <w:rsid w:val="00A9143E"/>
    <w:rsid w:val="00A96183"/>
    <w:rsid w:val="00AF2552"/>
    <w:rsid w:val="00AF5C75"/>
    <w:rsid w:val="00B13C49"/>
    <w:rsid w:val="00B15083"/>
    <w:rsid w:val="00B506B6"/>
    <w:rsid w:val="00B53E77"/>
    <w:rsid w:val="00B62656"/>
    <w:rsid w:val="00B946C2"/>
    <w:rsid w:val="00B95CF6"/>
    <w:rsid w:val="00B9604A"/>
    <w:rsid w:val="00BB06A9"/>
    <w:rsid w:val="00BB3D5A"/>
    <w:rsid w:val="00BD3D12"/>
    <w:rsid w:val="00C42476"/>
    <w:rsid w:val="00CC072E"/>
    <w:rsid w:val="00CD327B"/>
    <w:rsid w:val="00CE2D4A"/>
    <w:rsid w:val="00CE7080"/>
    <w:rsid w:val="00D4045E"/>
    <w:rsid w:val="00D9704B"/>
    <w:rsid w:val="00DC06B4"/>
    <w:rsid w:val="00DC16A3"/>
    <w:rsid w:val="00DF6730"/>
    <w:rsid w:val="00E14492"/>
    <w:rsid w:val="00E6682F"/>
    <w:rsid w:val="00E6725C"/>
    <w:rsid w:val="00EC21F9"/>
    <w:rsid w:val="00EF59BD"/>
    <w:rsid w:val="00F33630"/>
    <w:rsid w:val="00F46F0F"/>
    <w:rsid w:val="00F55487"/>
    <w:rsid w:val="00F712F2"/>
    <w:rsid w:val="00F73803"/>
    <w:rsid w:val="00F80D25"/>
    <w:rsid w:val="00F842E6"/>
    <w:rsid w:val="00F86CD1"/>
    <w:rsid w:val="00FF79AF"/>
    <w:rsid w:val="36D371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be-BY" w:eastAsia="ru-RU" w:bidi="ar-SA"/>
    </w:rPr>
  </w:style>
  <w:style w:type="paragraph" w:styleId="2">
    <w:name w:val="heading 1"/>
    <w:basedOn w:val="1"/>
    <w:next w:val="1"/>
    <w:link w:val="16"/>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7"/>
    <w:qFormat/>
    <w:uiPriority w:val="0"/>
    <w:pPr>
      <w:keepNext/>
      <w:jc w:val="both"/>
      <w:outlineLvl w:val="1"/>
    </w:pPr>
    <w:rPr>
      <w:bCs/>
      <w:sz w:val="28"/>
      <w:lang w:val="ru-RU"/>
    </w:rPr>
  </w:style>
  <w:style w:type="paragraph" w:styleId="4">
    <w:name w:val="heading 4"/>
    <w:basedOn w:val="1"/>
    <w:next w:val="1"/>
    <w:link w:val="18"/>
    <w:semiHidden/>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5">
    <w:name w:val="heading 5"/>
    <w:basedOn w:val="1"/>
    <w:next w:val="1"/>
    <w:link w:val="19"/>
    <w:qFormat/>
    <w:uiPriority w:val="0"/>
    <w:pPr>
      <w:spacing w:before="240" w:after="60"/>
      <w:outlineLvl w:val="4"/>
    </w:pPr>
    <w:rPr>
      <w:b/>
      <w:bCs/>
      <w:i/>
      <w:iCs/>
      <w:sz w:val="26"/>
      <w:szCs w:val="26"/>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9"/>
    <w:semiHidden/>
    <w:unhideWhenUsed/>
    <w:uiPriority w:val="99"/>
    <w:rPr>
      <w:rFonts w:ascii="Tahoma" w:hAnsi="Tahoma" w:cs="Tahoma"/>
      <w:sz w:val="16"/>
      <w:szCs w:val="16"/>
    </w:rPr>
  </w:style>
  <w:style w:type="paragraph" w:styleId="9">
    <w:name w:val="Body Text Indent 3"/>
    <w:basedOn w:val="1"/>
    <w:link w:val="21"/>
    <w:uiPriority w:val="0"/>
    <w:pPr>
      <w:spacing w:after="120"/>
      <w:ind w:left="283"/>
    </w:pPr>
    <w:rPr>
      <w:sz w:val="16"/>
      <w:szCs w:val="16"/>
    </w:rPr>
  </w:style>
  <w:style w:type="paragraph" w:styleId="10">
    <w:name w:val="header"/>
    <w:basedOn w:val="1"/>
    <w:link w:val="31"/>
    <w:unhideWhenUsed/>
    <w:uiPriority w:val="99"/>
    <w:pPr>
      <w:tabs>
        <w:tab w:val="center" w:pos="4677"/>
        <w:tab w:val="right" w:pos="9355"/>
      </w:tabs>
    </w:pPr>
  </w:style>
  <w:style w:type="paragraph" w:styleId="11">
    <w:name w:val="Body Text Indent"/>
    <w:basedOn w:val="1"/>
    <w:link w:val="20"/>
    <w:qFormat/>
    <w:uiPriority w:val="0"/>
    <w:pPr>
      <w:spacing w:after="120"/>
      <w:ind w:left="283"/>
    </w:pPr>
  </w:style>
  <w:style w:type="paragraph" w:styleId="12">
    <w:name w:val="footer"/>
    <w:basedOn w:val="1"/>
    <w:link w:val="27"/>
    <w:unhideWhenUsed/>
    <w:qFormat/>
    <w:uiPriority w:val="99"/>
    <w:pPr>
      <w:tabs>
        <w:tab w:val="center" w:pos="4677"/>
        <w:tab w:val="right" w:pos="9355"/>
      </w:tabs>
    </w:pPr>
  </w:style>
  <w:style w:type="paragraph" w:styleId="13">
    <w:name w:val="Normal (Web)"/>
    <w:basedOn w:val="1"/>
    <w:qFormat/>
    <w:uiPriority w:val="0"/>
    <w:pPr>
      <w:spacing w:before="100" w:beforeAutospacing="1" w:after="100" w:afterAutospacing="1"/>
    </w:pPr>
    <w:rPr>
      <w:color w:val="000000"/>
      <w:lang w:val="ru-RU"/>
    </w:rPr>
  </w:style>
  <w:style w:type="paragraph" w:styleId="14">
    <w:name w:val="Body Text Indent 2"/>
    <w:basedOn w:val="1"/>
    <w:link w:val="26"/>
    <w:unhideWhenUsed/>
    <w:uiPriority w:val="99"/>
    <w:pPr>
      <w:spacing w:after="120" w:line="480" w:lineRule="auto"/>
      <w:ind w:left="283"/>
    </w:pPr>
  </w:style>
  <w:style w:type="table" w:styleId="15">
    <w:name w:val="Table Grid"/>
    <w:basedOn w:val="7"/>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lang w:val="be-BY" w:eastAsia="ru-RU"/>
    </w:rPr>
  </w:style>
  <w:style w:type="character" w:customStyle="1" w:styleId="17">
    <w:name w:val="Заголовок 2 Знак"/>
    <w:basedOn w:val="6"/>
    <w:link w:val="3"/>
    <w:uiPriority w:val="0"/>
    <w:rPr>
      <w:rFonts w:ascii="Times New Roman" w:hAnsi="Times New Roman" w:eastAsia="Times New Roman" w:cs="Times New Roman"/>
      <w:bCs/>
      <w:sz w:val="28"/>
      <w:szCs w:val="24"/>
      <w:lang w:eastAsia="ru-RU"/>
    </w:rPr>
  </w:style>
  <w:style w:type="character" w:customStyle="1" w:styleId="18">
    <w:name w:val="Заголовок 4 Знак"/>
    <w:basedOn w:val="6"/>
    <w:link w:val="4"/>
    <w:semiHidden/>
    <w:qFormat/>
    <w:uiPriority w:val="9"/>
    <w:rPr>
      <w:rFonts w:asciiTheme="majorHAnsi" w:hAnsiTheme="majorHAnsi" w:eastAsiaTheme="majorEastAsia" w:cstheme="majorBidi"/>
      <w:b/>
      <w:bCs/>
      <w:i/>
      <w:iCs/>
      <w:color w:val="5B9BD5" w:themeColor="accent1"/>
      <w:sz w:val="24"/>
      <w:szCs w:val="24"/>
      <w:lang w:val="be-BY" w:eastAsia="ru-RU"/>
      <w14:textFill>
        <w14:solidFill>
          <w14:schemeClr w14:val="accent1"/>
        </w14:solidFill>
      </w14:textFill>
    </w:rPr>
  </w:style>
  <w:style w:type="character" w:customStyle="1" w:styleId="19">
    <w:name w:val="Заголовок 5 Знак"/>
    <w:basedOn w:val="6"/>
    <w:link w:val="5"/>
    <w:uiPriority w:val="0"/>
    <w:rPr>
      <w:rFonts w:ascii="Times New Roman" w:hAnsi="Times New Roman" w:eastAsia="Times New Roman" w:cs="Times New Roman"/>
      <w:b/>
      <w:bCs/>
      <w:i/>
      <w:iCs/>
      <w:sz w:val="26"/>
      <w:szCs w:val="26"/>
      <w:lang w:val="be-BY" w:eastAsia="ru-RU"/>
    </w:rPr>
  </w:style>
  <w:style w:type="character" w:customStyle="1" w:styleId="20">
    <w:name w:val="Основной текст с отступом Знак"/>
    <w:basedOn w:val="6"/>
    <w:link w:val="11"/>
    <w:qFormat/>
    <w:uiPriority w:val="0"/>
    <w:rPr>
      <w:rFonts w:ascii="Times New Roman" w:hAnsi="Times New Roman" w:eastAsia="Times New Roman" w:cs="Times New Roman"/>
      <w:sz w:val="24"/>
      <w:szCs w:val="24"/>
      <w:lang w:val="be-BY" w:eastAsia="ru-RU"/>
    </w:rPr>
  </w:style>
  <w:style w:type="character" w:customStyle="1" w:styleId="21">
    <w:name w:val="Основной текст с отступом 3 Знак"/>
    <w:basedOn w:val="6"/>
    <w:link w:val="9"/>
    <w:qFormat/>
    <w:uiPriority w:val="0"/>
    <w:rPr>
      <w:rFonts w:ascii="Times New Roman" w:hAnsi="Times New Roman" w:eastAsia="Times New Roman" w:cs="Times New Roman"/>
      <w:sz w:val="16"/>
      <w:szCs w:val="16"/>
      <w:lang w:val="be-BY" w:eastAsia="ru-RU"/>
    </w:rPr>
  </w:style>
  <w:style w:type="paragraph" w:customStyle="1" w:styleId="22">
    <w:name w:val="Обычный1"/>
    <w:qFormat/>
    <w:uiPriority w:val="0"/>
    <w:pPr>
      <w:widowControl w:val="0"/>
      <w:spacing w:after="0" w:line="260" w:lineRule="auto"/>
      <w:ind w:left="600" w:hanging="280"/>
    </w:pPr>
    <w:rPr>
      <w:rFonts w:ascii="Times New Roman" w:hAnsi="Times New Roman" w:eastAsia="Times New Roman" w:cs="Times New Roman"/>
      <w:snapToGrid w:val="0"/>
      <w:sz w:val="18"/>
      <w:szCs w:val="20"/>
      <w:lang w:val="ru-RU" w:eastAsia="ru-RU" w:bidi="ar-SA"/>
    </w:rPr>
  </w:style>
  <w:style w:type="paragraph" w:styleId="23">
    <w:name w:val="List Paragraph"/>
    <w:basedOn w:val="1"/>
    <w:qFormat/>
    <w:uiPriority w:val="34"/>
    <w:pPr>
      <w:ind w:left="720"/>
      <w:contextualSpacing/>
    </w:pPr>
  </w:style>
  <w:style w:type="paragraph" w:customStyle="1" w:styleId="24">
    <w:name w:val="Style4"/>
    <w:basedOn w:val="1"/>
    <w:uiPriority w:val="0"/>
    <w:pPr>
      <w:widowControl w:val="0"/>
      <w:autoSpaceDE w:val="0"/>
      <w:autoSpaceDN w:val="0"/>
      <w:adjustRightInd w:val="0"/>
      <w:spacing w:line="274" w:lineRule="exact"/>
      <w:jc w:val="both"/>
    </w:pPr>
    <w:rPr>
      <w:lang w:val="ru-RU"/>
    </w:rPr>
  </w:style>
  <w:style w:type="character" w:customStyle="1" w:styleId="25">
    <w:name w:val="Font Style12"/>
    <w:basedOn w:val="6"/>
    <w:qFormat/>
    <w:uiPriority w:val="0"/>
    <w:rPr>
      <w:rFonts w:ascii="Times New Roman" w:hAnsi="Times New Roman" w:cs="Times New Roman"/>
      <w:sz w:val="22"/>
      <w:szCs w:val="22"/>
    </w:rPr>
  </w:style>
  <w:style w:type="character" w:customStyle="1" w:styleId="26">
    <w:name w:val="Основной текст с отступом 2 Знак"/>
    <w:basedOn w:val="6"/>
    <w:link w:val="14"/>
    <w:qFormat/>
    <w:uiPriority w:val="99"/>
    <w:rPr>
      <w:rFonts w:ascii="Times New Roman" w:hAnsi="Times New Roman" w:eastAsia="Times New Roman" w:cs="Times New Roman"/>
      <w:sz w:val="24"/>
      <w:szCs w:val="24"/>
      <w:lang w:val="be-BY" w:eastAsia="ru-RU"/>
    </w:rPr>
  </w:style>
  <w:style w:type="character" w:customStyle="1" w:styleId="27">
    <w:name w:val="Нижний колонтитул Знак"/>
    <w:basedOn w:val="6"/>
    <w:link w:val="12"/>
    <w:uiPriority w:val="99"/>
    <w:rPr>
      <w:rFonts w:ascii="Times New Roman" w:hAnsi="Times New Roman" w:eastAsia="Times New Roman" w:cs="Times New Roman"/>
      <w:sz w:val="24"/>
      <w:szCs w:val="24"/>
      <w:lang w:val="be-BY" w:eastAsia="ru-RU"/>
    </w:rPr>
  </w:style>
  <w:style w:type="paragraph" w:customStyle="1" w:styleId="28">
    <w:name w:val="Style1"/>
    <w:basedOn w:val="1"/>
    <w:uiPriority w:val="0"/>
    <w:pPr>
      <w:widowControl w:val="0"/>
      <w:autoSpaceDE w:val="0"/>
      <w:autoSpaceDN w:val="0"/>
      <w:adjustRightInd w:val="0"/>
      <w:spacing w:line="278" w:lineRule="exact"/>
      <w:jc w:val="both"/>
    </w:pPr>
    <w:rPr>
      <w:lang w:val="ru-RU"/>
    </w:rPr>
  </w:style>
  <w:style w:type="character" w:customStyle="1" w:styleId="29">
    <w:name w:val="Текст выноски Знак"/>
    <w:basedOn w:val="6"/>
    <w:link w:val="8"/>
    <w:semiHidden/>
    <w:uiPriority w:val="99"/>
    <w:rPr>
      <w:rFonts w:ascii="Tahoma" w:hAnsi="Tahoma" w:eastAsia="Times New Roman" w:cs="Tahoma"/>
      <w:sz w:val="16"/>
      <w:szCs w:val="16"/>
      <w:lang w:val="be-BY" w:eastAsia="ru-RU"/>
    </w:rPr>
  </w:style>
  <w:style w:type="character" w:customStyle="1" w:styleId="30">
    <w:name w:val="b-mail-dropdown__item__content"/>
    <w:basedOn w:val="6"/>
    <w:uiPriority w:val="0"/>
  </w:style>
  <w:style w:type="character" w:customStyle="1" w:styleId="31">
    <w:name w:val="Верхний колонтитул Знак"/>
    <w:basedOn w:val="6"/>
    <w:link w:val="10"/>
    <w:uiPriority w:val="99"/>
    <w:rPr>
      <w:rFonts w:ascii="Times New Roman" w:hAnsi="Times New Roman" w:eastAsia="Times New Roman" w:cs="Times New Roman"/>
      <w:sz w:val="24"/>
      <w:szCs w:val="24"/>
      <w:lang w:val="be-BY"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56ADA-21C2-47BC-87AC-0C31AACE12A2}">
  <ds:schemaRefs/>
</ds:datastoreItem>
</file>

<file path=docProps/app.xml><?xml version="1.0" encoding="utf-8"?>
<Properties xmlns="http://schemas.openxmlformats.org/officeDocument/2006/extended-properties" xmlns:vt="http://schemas.openxmlformats.org/officeDocument/2006/docPropsVTypes">
  <Template>Normal</Template>
  <Pages>11</Pages>
  <Words>2608</Words>
  <Characters>14867</Characters>
  <Lines>123</Lines>
  <Paragraphs>34</Paragraphs>
  <TotalTime>1139</TotalTime>
  <ScaleCrop>false</ScaleCrop>
  <LinksUpToDate>false</LinksUpToDate>
  <CharactersWithSpaces>17441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2014-06-17T11:30:00Z</dcterms:created>
  <dc:creator>user</dc:creator>
  <cp:lastModifiedBy>user</cp:lastModifiedBy>
  <cp:lastPrinted>2020-08-20T10:35:00Z</cp:lastPrinted>
  <dcterms:modified xsi:type="dcterms:W3CDTF">2025-09-03T09:47:02Z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0FD5B138C3EE4B6F99B031D13D6F3F6D_12</vt:lpwstr>
  </property>
</Properties>
</file>